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AE37CB" w14:textId="6ADF3DEE" w:rsidR="00F12C76" w:rsidRDefault="00666C70" w:rsidP="00666C70">
      <w:pPr>
        <w:spacing w:after="0"/>
        <w:ind w:firstLine="709"/>
        <w:jc w:val="center"/>
        <w:rPr>
          <w:b/>
          <w:bCs/>
        </w:rPr>
      </w:pPr>
      <w:r w:rsidRPr="00666C70">
        <w:rPr>
          <w:b/>
          <w:bCs/>
        </w:rPr>
        <w:t xml:space="preserve">Методические </w:t>
      </w:r>
      <w:r w:rsidR="00D233CA">
        <w:rPr>
          <w:b/>
          <w:bCs/>
        </w:rPr>
        <w:t>рекомендации</w:t>
      </w:r>
      <w:r w:rsidRPr="00666C70">
        <w:rPr>
          <w:b/>
          <w:bCs/>
        </w:rPr>
        <w:t xml:space="preserve"> по дисциплине «Живопись» </w:t>
      </w:r>
      <w:r w:rsidR="0078426D" w:rsidRPr="00666C70">
        <w:rPr>
          <w:b/>
          <w:bCs/>
        </w:rPr>
        <w:t>для заочной формы</w:t>
      </w:r>
      <w:r w:rsidRPr="00666C70">
        <w:rPr>
          <w:b/>
          <w:bCs/>
        </w:rPr>
        <w:t xml:space="preserve"> обучения</w:t>
      </w:r>
    </w:p>
    <w:p w14:paraId="56D8EF24" w14:textId="77777777" w:rsidR="00D233CA" w:rsidRDefault="00D233CA" w:rsidP="00666C70">
      <w:pPr>
        <w:spacing w:after="0"/>
        <w:ind w:firstLine="709"/>
        <w:jc w:val="center"/>
        <w:rPr>
          <w:b/>
          <w:bCs/>
        </w:rPr>
      </w:pPr>
    </w:p>
    <w:p w14:paraId="1519D0D9" w14:textId="6DAE3D20" w:rsidR="0078426D" w:rsidRPr="0078426D" w:rsidRDefault="00D233CA" w:rsidP="0078426D">
      <w:pPr>
        <w:tabs>
          <w:tab w:val="left" w:pos="426"/>
        </w:tabs>
        <w:spacing w:after="0" w:line="276" w:lineRule="auto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 xml:space="preserve">1 </w:t>
      </w:r>
      <w:r w:rsidR="0078426D" w:rsidRPr="0078426D">
        <w:rPr>
          <w:rFonts w:eastAsia="Times New Roman" w:cs="Times New Roman"/>
          <w:b/>
          <w:szCs w:val="28"/>
          <w:lang w:eastAsia="ru-RU"/>
        </w:rPr>
        <w:t>Методические рекомендации по самостоятельной</w:t>
      </w:r>
    </w:p>
    <w:p w14:paraId="1A6DC829" w14:textId="77777777" w:rsidR="0078426D" w:rsidRPr="0078426D" w:rsidRDefault="0078426D" w:rsidP="0078426D">
      <w:pPr>
        <w:spacing w:after="0"/>
        <w:jc w:val="center"/>
        <w:rPr>
          <w:rFonts w:eastAsia="Times New Roman" w:cs="Times New Roman"/>
          <w:szCs w:val="28"/>
          <w:lang w:eastAsia="ru-RU"/>
        </w:rPr>
      </w:pPr>
      <w:r w:rsidRPr="0078426D">
        <w:rPr>
          <w:rFonts w:eastAsia="Times New Roman" w:cs="Times New Roman"/>
          <w:b/>
          <w:szCs w:val="28"/>
          <w:lang w:eastAsia="ru-RU"/>
        </w:rPr>
        <w:t>работе студентов</w:t>
      </w:r>
    </w:p>
    <w:p w14:paraId="00A490A2" w14:textId="77777777" w:rsidR="0078426D" w:rsidRPr="0078426D" w:rsidRDefault="0078426D" w:rsidP="0078426D">
      <w:pPr>
        <w:autoSpaceDE w:val="0"/>
        <w:autoSpaceDN w:val="0"/>
        <w:adjustRightInd w:val="0"/>
        <w:spacing w:after="0"/>
        <w:ind w:right="24"/>
        <w:rPr>
          <w:rFonts w:eastAsia="Times New Roman" w:cs="Times New Roman"/>
          <w:color w:val="000000"/>
          <w:spacing w:val="-1"/>
          <w:szCs w:val="28"/>
          <w:lang w:eastAsia="ru-RU"/>
        </w:rPr>
      </w:pPr>
    </w:p>
    <w:p w14:paraId="444D521F" w14:textId="10A136E1" w:rsidR="0078426D" w:rsidRPr="0078426D" w:rsidRDefault="0078426D" w:rsidP="0078426D">
      <w:pPr>
        <w:tabs>
          <w:tab w:val="left" w:pos="426"/>
          <w:tab w:val="left" w:pos="851"/>
        </w:tabs>
        <w:spacing w:after="200" w:line="276" w:lineRule="auto"/>
        <w:ind w:firstLine="426"/>
        <w:jc w:val="both"/>
        <w:rPr>
          <w:rFonts w:eastAsia="Calibri" w:cs="Times New Roman"/>
          <w:color w:val="000000"/>
          <w:spacing w:val="-1"/>
          <w:szCs w:val="28"/>
        </w:rPr>
      </w:pPr>
      <w:r w:rsidRPr="0078426D">
        <w:rPr>
          <w:rFonts w:eastAsia="Calibri" w:cs="Times New Roman"/>
          <w:szCs w:val="28"/>
        </w:rPr>
        <w:t xml:space="preserve">Самостоятельная работа по дисциплине «Живопись» </w:t>
      </w:r>
      <w:r w:rsidRPr="0078426D">
        <w:rPr>
          <w:rFonts w:eastAsia="Calibri" w:cs="Times New Roman"/>
          <w:color w:val="000000"/>
          <w:spacing w:val="-1"/>
          <w:szCs w:val="28"/>
        </w:rPr>
        <w:t>включает:</w:t>
      </w:r>
    </w:p>
    <w:p w14:paraId="65543CBD" w14:textId="63861FFB" w:rsidR="0078426D" w:rsidRPr="0078426D" w:rsidRDefault="0078426D" w:rsidP="0078426D">
      <w:pPr>
        <w:tabs>
          <w:tab w:val="left" w:pos="426"/>
          <w:tab w:val="left" w:pos="851"/>
        </w:tabs>
        <w:spacing w:after="0" w:line="276" w:lineRule="auto"/>
        <w:ind w:firstLine="426"/>
        <w:jc w:val="both"/>
        <w:rPr>
          <w:rFonts w:eastAsia="Calibri" w:cs="Times New Roman"/>
          <w:color w:val="000000"/>
          <w:spacing w:val="-1"/>
          <w:szCs w:val="28"/>
        </w:rPr>
      </w:pPr>
      <w:r w:rsidRPr="0078426D">
        <w:rPr>
          <w:rFonts w:eastAsia="Calibri" w:cs="Times New Roman"/>
          <w:color w:val="000000"/>
          <w:spacing w:val="-1"/>
          <w:szCs w:val="28"/>
        </w:rPr>
        <w:t xml:space="preserve">- </w:t>
      </w:r>
      <w:r w:rsidRPr="0078426D">
        <w:rPr>
          <w:rFonts w:eastAsia="Calibri" w:cs="Times New Roman"/>
          <w:b/>
          <w:i/>
          <w:color w:val="000000"/>
          <w:spacing w:val="-1"/>
          <w:szCs w:val="28"/>
        </w:rPr>
        <w:t>работу с основной и дополнительной литературой.</w:t>
      </w:r>
      <w:r w:rsidRPr="0078426D">
        <w:rPr>
          <w:rFonts w:eastAsia="Calibri" w:cs="Times New Roman"/>
          <w:color w:val="000000"/>
          <w:spacing w:val="-1"/>
          <w:szCs w:val="28"/>
        </w:rPr>
        <w:t xml:space="preserve"> Такая работа позволяет расширить кругозор студентов в области скульптуры и искусства в целом. Особое внимание следует обращать на изучение по литературным</w:t>
      </w:r>
      <w:r>
        <w:rPr>
          <w:rFonts w:eastAsia="Calibri" w:cs="Times New Roman"/>
          <w:color w:val="000000"/>
          <w:spacing w:val="-1"/>
          <w:szCs w:val="28"/>
        </w:rPr>
        <w:t xml:space="preserve"> источникам</w:t>
      </w:r>
      <w:r w:rsidRPr="0078426D">
        <w:rPr>
          <w:rFonts w:eastAsia="Calibri" w:cs="Times New Roman"/>
          <w:color w:val="000000"/>
          <w:spacing w:val="-1"/>
          <w:szCs w:val="28"/>
        </w:rPr>
        <w:t xml:space="preserve"> методов написания объектов, выполненных из различных материалов (в соответствии с направленностью работы кафедры). Также необходимо ознакомиться с электронными ресурсами в области живописи, что позволит освоить тему станковой и декоративной живописи в условиях </w:t>
      </w:r>
      <w:r>
        <w:rPr>
          <w:rFonts w:eastAsia="Calibri" w:cs="Times New Roman"/>
          <w:color w:val="000000"/>
          <w:spacing w:val="-1"/>
          <w:szCs w:val="28"/>
        </w:rPr>
        <w:t xml:space="preserve">развития тенденций </w:t>
      </w:r>
      <w:r w:rsidRPr="0078426D">
        <w:rPr>
          <w:rFonts w:eastAsia="Calibri" w:cs="Times New Roman"/>
          <w:color w:val="000000"/>
          <w:spacing w:val="-1"/>
          <w:szCs w:val="28"/>
        </w:rPr>
        <w:t>современного костюма, интерьера и экстерьера.</w:t>
      </w:r>
    </w:p>
    <w:p w14:paraId="6BAAFCEB" w14:textId="77777777" w:rsidR="0078426D" w:rsidRPr="0078426D" w:rsidRDefault="0078426D" w:rsidP="0078426D">
      <w:pPr>
        <w:tabs>
          <w:tab w:val="left" w:pos="426"/>
          <w:tab w:val="left" w:pos="851"/>
        </w:tabs>
        <w:spacing w:after="0" w:line="276" w:lineRule="auto"/>
        <w:ind w:firstLine="426"/>
        <w:jc w:val="both"/>
        <w:rPr>
          <w:rFonts w:eastAsia="Calibri" w:cs="Times New Roman"/>
          <w:color w:val="000000"/>
          <w:spacing w:val="-1"/>
          <w:szCs w:val="28"/>
        </w:rPr>
      </w:pPr>
      <w:r w:rsidRPr="0078426D">
        <w:rPr>
          <w:rFonts w:eastAsia="Calibri" w:cs="Times New Roman"/>
          <w:color w:val="000000"/>
          <w:spacing w:val="-1"/>
          <w:szCs w:val="28"/>
        </w:rPr>
        <w:t xml:space="preserve">- </w:t>
      </w:r>
      <w:r w:rsidRPr="0078426D">
        <w:rPr>
          <w:rFonts w:eastAsia="Calibri" w:cs="Times New Roman"/>
          <w:b/>
          <w:i/>
          <w:color w:val="000000"/>
          <w:spacing w:val="-1"/>
          <w:szCs w:val="28"/>
        </w:rPr>
        <w:t>этюды и зарисовки по текущей тематике</w:t>
      </w:r>
      <w:r w:rsidRPr="0078426D">
        <w:rPr>
          <w:rFonts w:eastAsia="Calibri" w:cs="Times New Roman"/>
          <w:color w:val="000000"/>
          <w:spacing w:val="-1"/>
          <w:szCs w:val="28"/>
        </w:rPr>
        <w:t xml:space="preserve">. Это позволяет развивать глазомер и необходимое в живописи чувство цвета, отношения тональных пятен, определять их связь с силуэтом, пластикой и пропорцией предметов. </w:t>
      </w:r>
    </w:p>
    <w:p w14:paraId="19B5B08B" w14:textId="77777777" w:rsidR="0078426D" w:rsidRPr="0078426D" w:rsidRDefault="0078426D" w:rsidP="0078426D">
      <w:pPr>
        <w:tabs>
          <w:tab w:val="left" w:pos="426"/>
          <w:tab w:val="left" w:pos="851"/>
        </w:tabs>
        <w:spacing w:after="0" w:line="276" w:lineRule="auto"/>
        <w:ind w:firstLine="426"/>
        <w:jc w:val="both"/>
        <w:rPr>
          <w:rFonts w:eastAsia="Calibri" w:cs="Times New Roman"/>
          <w:color w:val="000000"/>
          <w:spacing w:val="-1"/>
          <w:szCs w:val="28"/>
        </w:rPr>
      </w:pPr>
      <w:r w:rsidRPr="0078426D">
        <w:rPr>
          <w:rFonts w:eastAsia="Calibri" w:cs="Times New Roman"/>
          <w:color w:val="000000"/>
          <w:spacing w:val="-1"/>
          <w:szCs w:val="28"/>
        </w:rPr>
        <w:t xml:space="preserve">Самостоятельная работа также включает доведение, доработку аудиторных текущих работ в соответствии с требованиями, а также подготовку теоретических вопросов по курсу. </w:t>
      </w:r>
    </w:p>
    <w:p w14:paraId="699DFB04" w14:textId="4FFB8D42" w:rsidR="0078426D" w:rsidRPr="0078426D" w:rsidRDefault="0078426D" w:rsidP="0078426D">
      <w:pPr>
        <w:spacing w:after="0" w:line="276" w:lineRule="auto"/>
        <w:ind w:firstLine="709"/>
        <w:jc w:val="both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 xml:space="preserve">Материалы для выполнения </w:t>
      </w:r>
      <w:r w:rsidR="00955EB4">
        <w:rPr>
          <w:rFonts w:eastAsia="Calibri" w:cs="Times New Roman"/>
          <w:szCs w:val="28"/>
        </w:rPr>
        <w:t>этюдов и зарисовок</w:t>
      </w:r>
      <w:r w:rsidRPr="0078426D">
        <w:rPr>
          <w:rFonts w:eastAsia="Calibri" w:cs="Times New Roman"/>
          <w:szCs w:val="28"/>
        </w:rPr>
        <w:t>: акрил, акварель, гуашь, картон, бумага.</w:t>
      </w:r>
    </w:p>
    <w:p w14:paraId="6CB3AD4E" w14:textId="6DE3077E" w:rsidR="0078426D" w:rsidRPr="0078426D" w:rsidRDefault="0078426D" w:rsidP="0078426D">
      <w:pPr>
        <w:spacing w:after="0" w:line="276" w:lineRule="auto"/>
        <w:ind w:firstLine="709"/>
        <w:jc w:val="both"/>
        <w:rPr>
          <w:rFonts w:eastAsia="Calibri" w:cs="Times New Roman"/>
          <w:i/>
          <w:szCs w:val="28"/>
        </w:rPr>
      </w:pPr>
      <w:r w:rsidRPr="0078426D">
        <w:rPr>
          <w:rFonts w:eastAsia="Calibri" w:cs="Times New Roman"/>
          <w:szCs w:val="28"/>
        </w:rPr>
        <w:t xml:space="preserve">Каждому обучающемуся </w:t>
      </w:r>
      <w:r w:rsidR="00955EB4">
        <w:rPr>
          <w:rFonts w:eastAsia="Calibri" w:cs="Times New Roman"/>
          <w:szCs w:val="28"/>
        </w:rPr>
        <w:t>за</w:t>
      </w:r>
      <w:r w:rsidR="00955EB4" w:rsidRPr="00955EB4">
        <w:rPr>
          <w:rFonts w:eastAsia="Calibri" w:cs="Times New Roman"/>
          <w:szCs w:val="28"/>
        </w:rPr>
        <w:t>очной формы обучения</w:t>
      </w:r>
      <w:r w:rsidR="00955EB4" w:rsidRPr="00935EFD">
        <w:rPr>
          <w:rFonts w:eastAsia="Calibri" w:cs="Times New Roman"/>
          <w:szCs w:val="28"/>
        </w:rPr>
        <w:t xml:space="preserve"> </w:t>
      </w:r>
      <w:r w:rsidRPr="0078426D">
        <w:rPr>
          <w:rFonts w:eastAsia="Calibri" w:cs="Times New Roman"/>
          <w:szCs w:val="28"/>
        </w:rPr>
        <w:t>надлежит выполнить 20 этюдов и зарисовок</w:t>
      </w:r>
      <w:r w:rsidR="00955EB4">
        <w:rPr>
          <w:rFonts w:eastAsia="Calibri" w:cs="Times New Roman"/>
          <w:szCs w:val="28"/>
        </w:rPr>
        <w:t xml:space="preserve"> </w:t>
      </w:r>
      <w:r w:rsidRPr="0078426D">
        <w:rPr>
          <w:rFonts w:eastAsia="Calibri" w:cs="Times New Roman"/>
          <w:szCs w:val="28"/>
        </w:rPr>
        <w:t xml:space="preserve">за семестр, для развития навыков и техники живописного письма. </w:t>
      </w:r>
      <w:bookmarkStart w:id="0" w:name="_Hlk151360443"/>
      <w:r w:rsidRPr="0078426D">
        <w:rPr>
          <w:rFonts w:eastAsia="Calibri" w:cs="Times New Roman"/>
          <w:szCs w:val="28"/>
        </w:rPr>
        <w:t>Тематика</w:t>
      </w:r>
      <w:bookmarkEnd w:id="0"/>
      <w:r w:rsidRPr="0078426D">
        <w:rPr>
          <w:rFonts w:eastAsia="Calibri" w:cs="Times New Roman"/>
          <w:szCs w:val="28"/>
        </w:rPr>
        <w:t xml:space="preserve"> этюдов: пейзаж, натюрморт, аксессуары, драпировки, ювелирные украшения. Тематика зарисовок: человек, животные, насекомые, растения. Рекомендуемые форматы для выполнения этюдов и зарисовок: А3.</w:t>
      </w:r>
    </w:p>
    <w:p w14:paraId="440C75E8" w14:textId="0EF2DCC2" w:rsidR="0078426D" w:rsidRPr="0078426D" w:rsidRDefault="0078426D" w:rsidP="0078426D">
      <w:pPr>
        <w:spacing w:after="0"/>
        <w:ind w:firstLine="426"/>
        <w:jc w:val="both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 xml:space="preserve">Порядок выполнения </w:t>
      </w:r>
      <w:r w:rsidR="00955EB4">
        <w:rPr>
          <w:rFonts w:eastAsia="Calibri" w:cs="Times New Roman"/>
          <w:szCs w:val="28"/>
        </w:rPr>
        <w:t>этюдов</w:t>
      </w:r>
      <w:r w:rsidRPr="0078426D">
        <w:rPr>
          <w:rFonts w:eastAsia="Calibri" w:cs="Times New Roman"/>
          <w:szCs w:val="28"/>
        </w:rPr>
        <w:t>:</w:t>
      </w:r>
    </w:p>
    <w:p w14:paraId="2D1426C4" w14:textId="77777777" w:rsidR="0078426D" w:rsidRP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выбор и подготовка инструментов и материалов для создания живописной работы;</w:t>
      </w:r>
    </w:p>
    <w:p w14:paraId="791FECBD" w14:textId="51FE21BC" w:rsid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формирование концепции живописной композиции (создание фор-эскизов);</w:t>
      </w:r>
    </w:p>
    <w:p w14:paraId="201F1659" w14:textId="77777777" w:rsidR="00481B07" w:rsidRPr="0078426D" w:rsidRDefault="00481B07" w:rsidP="00481B07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проработка локальных цветовых отношений;</w:t>
      </w:r>
    </w:p>
    <w:p w14:paraId="5E23659A" w14:textId="305559D7" w:rsidR="00955EB4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 xml:space="preserve">создание </w:t>
      </w:r>
      <w:r w:rsidR="00955EB4">
        <w:rPr>
          <w:rFonts w:eastAsia="Calibri" w:cs="Times New Roman"/>
          <w:szCs w:val="28"/>
        </w:rPr>
        <w:t>линейно-конструктивного построения изображаемых предметов</w:t>
      </w:r>
      <w:r w:rsidRPr="0078426D">
        <w:rPr>
          <w:rFonts w:eastAsia="Calibri" w:cs="Times New Roman"/>
          <w:szCs w:val="28"/>
        </w:rPr>
        <w:t xml:space="preserve"> </w:t>
      </w:r>
      <w:r w:rsidR="00955EB4">
        <w:rPr>
          <w:rFonts w:eastAsia="Calibri" w:cs="Times New Roman"/>
          <w:szCs w:val="28"/>
        </w:rPr>
        <w:t xml:space="preserve">и </w:t>
      </w:r>
      <w:r w:rsidR="00481B07">
        <w:rPr>
          <w:rFonts w:eastAsia="Calibri" w:cs="Times New Roman"/>
          <w:szCs w:val="28"/>
        </w:rPr>
        <w:t>компоновка</w:t>
      </w:r>
      <w:r w:rsidR="00955EB4">
        <w:rPr>
          <w:rFonts w:eastAsia="Calibri" w:cs="Times New Roman"/>
          <w:szCs w:val="28"/>
        </w:rPr>
        <w:t xml:space="preserve"> в листе</w:t>
      </w:r>
      <w:r w:rsidR="00481B07">
        <w:rPr>
          <w:rFonts w:eastAsia="Calibri" w:cs="Times New Roman"/>
          <w:szCs w:val="28"/>
        </w:rPr>
        <w:t xml:space="preserve"> на формате А3;</w:t>
      </w:r>
    </w:p>
    <w:p w14:paraId="58CA100F" w14:textId="7B815338" w:rsidR="0078426D" w:rsidRP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формировани</w:t>
      </w:r>
      <w:r w:rsidR="00955EB4">
        <w:rPr>
          <w:rFonts w:eastAsia="Calibri" w:cs="Times New Roman"/>
          <w:szCs w:val="28"/>
        </w:rPr>
        <w:t>е</w:t>
      </w:r>
      <w:r w:rsidRPr="0078426D">
        <w:rPr>
          <w:rFonts w:eastAsia="Calibri" w:cs="Times New Roman"/>
          <w:szCs w:val="28"/>
        </w:rPr>
        <w:t xml:space="preserve"> образной выразительности </w:t>
      </w:r>
      <w:r w:rsidR="00955EB4">
        <w:rPr>
          <w:rFonts w:eastAsia="Calibri" w:cs="Times New Roman"/>
          <w:szCs w:val="28"/>
        </w:rPr>
        <w:t xml:space="preserve">композиции </w:t>
      </w:r>
      <w:r w:rsidRPr="0078426D">
        <w:rPr>
          <w:rFonts w:eastAsia="Calibri" w:cs="Times New Roman"/>
          <w:szCs w:val="28"/>
        </w:rPr>
        <w:t>на основе методов стилизации</w:t>
      </w:r>
      <w:r w:rsidR="00955EB4">
        <w:rPr>
          <w:rFonts w:eastAsia="Calibri" w:cs="Times New Roman"/>
          <w:szCs w:val="28"/>
        </w:rPr>
        <w:t xml:space="preserve"> (например: применение пастозной заливки (мозаичная </w:t>
      </w:r>
      <w:r w:rsidR="00955EB4">
        <w:rPr>
          <w:rFonts w:eastAsia="Calibri" w:cs="Times New Roman"/>
          <w:szCs w:val="28"/>
        </w:rPr>
        <w:lastRenderedPageBreak/>
        <w:t>техника) или рельефного мазка и т.д.)</w:t>
      </w:r>
      <w:r w:rsidRPr="0078426D">
        <w:rPr>
          <w:rFonts w:eastAsia="Calibri" w:cs="Times New Roman"/>
          <w:szCs w:val="28"/>
        </w:rPr>
        <w:t>;</w:t>
      </w:r>
    </w:p>
    <w:p w14:paraId="5AD703F6" w14:textId="77777777" w:rsidR="0078426D" w:rsidRP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колористическое формирование художественного образа живописной композиции;</w:t>
      </w:r>
    </w:p>
    <w:p w14:paraId="58BF223B" w14:textId="59D42D2D" w:rsidR="0078426D" w:rsidRP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 xml:space="preserve">проработка </w:t>
      </w:r>
      <w:r w:rsidR="00481B07">
        <w:rPr>
          <w:rFonts w:eastAsia="Calibri" w:cs="Times New Roman"/>
          <w:szCs w:val="28"/>
        </w:rPr>
        <w:t xml:space="preserve">основных </w:t>
      </w:r>
      <w:r w:rsidRPr="0078426D">
        <w:rPr>
          <w:rFonts w:eastAsia="Calibri" w:cs="Times New Roman"/>
          <w:szCs w:val="28"/>
        </w:rPr>
        <w:t>тональных и светотеневых отношений;</w:t>
      </w:r>
    </w:p>
    <w:p w14:paraId="3791097A" w14:textId="77777777" w:rsidR="0078426D" w:rsidRP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 xml:space="preserve">поэтапная проработка деталей элементов первого, второго и заднего планов; </w:t>
      </w:r>
    </w:p>
    <w:p w14:paraId="52255134" w14:textId="77777777" w:rsidR="0078426D" w:rsidRP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завершение работы, обобщение композиционных соотношений.</w:t>
      </w:r>
    </w:p>
    <w:p w14:paraId="7CA92775" w14:textId="77777777" w:rsidR="0078426D" w:rsidRPr="0078426D" w:rsidRDefault="0078426D" w:rsidP="0078426D">
      <w:pPr>
        <w:widowControl w:val="0"/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spacing w:after="0" w:line="276" w:lineRule="auto"/>
        <w:ind w:left="426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оформление работ в рамы и паспарту.</w:t>
      </w:r>
    </w:p>
    <w:p w14:paraId="005B9F1B" w14:textId="77777777" w:rsidR="0078426D" w:rsidRPr="0078426D" w:rsidRDefault="0078426D" w:rsidP="0078426D">
      <w:pPr>
        <w:autoSpaceDE w:val="0"/>
        <w:autoSpaceDN w:val="0"/>
        <w:adjustRightInd w:val="0"/>
        <w:spacing w:after="0"/>
        <w:ind w:right="24" w:firstLine="284"/>
        <w:rPr>
          <w:rFonts w:eastAsia="Times New Roman" w:cs="Times New Roman"/>
          <w:color w:val="000000"/>
          <w:spacing w:val="-1"/>
          <w:szCs w:val="28"/>
          <w:lang w:eastAsia="ru-RU"/>
        </w:rPr>
      </w:pPr>
    </w:p>
    <w:p w14:paraId="55F37BFD" w14:textId="510A47B0" w:rsidR="0078426D" w:rsidRPr="0078426D" w:rsidRDefault="00D233CA" w:rsidP="0078426D">
      <w:pPr>
        <w:autoSpaceDE w:val="0"/>
        <w:autoSpaceDN w:val="0"/>
        <w:adjustRightInd w:val="0"/>
        <w:spacing w:after="0"/>
        <w:ind w:right="24"/>
        <w:jc w:val="center"/>
        <w:rPr>
          <w:rFonts w:eastAsia="Times New Roman" w:cs="Times New Roman"/>
          <w:b/>
          <w:color w:val="000000"/>
          <w:spacing w:val="-2"/>
          <w:szCs w:val="28"/>
          <w:lang w:eastAsia="ru-RU"/>
        </w:rPr>
      </w:pPr>
      <w:r>
        <w:rPr>
          <w:rFonts w:eastAsia="Times New Roman" w:cs="Times New Roman"/>
          <w:b/>
          <w:color w:val="000000"/>
          <w:spacing w:val="-2"/>
          <w:szCs w:val="28"/>
          <w:lang w:eastAsia="ru-RU"/>
        </w:rPr>
        <w:t>2</w:t>
      </w:r>
      <w:r w:rsidR="0078426D" w:rsidRPr="0078426D">
        <w:rPr>
          <w:rFonts w:eastAsia="Times New Roman" w:cs="Times New Roman"/>
          <w:b/>
          <w:color w:val="000000"/>
          <w:spacing w:val="-2"/>
          <w:szCs w:val="28"/>
          <w:lang w:eastAsia="ru-RU"/>
        </w:rPr>
        <w:t xml:space="preserve"> Структура работы и пример выполнения задания для </w:t>
      </w:r>
    </w:p>
    <w:p w14:paraId="78E8870E" w14:textId="77777777" w:rsidR="0078426D" w:rsidRPr="0078426D" w:rsidRDefault="0078426D" w:rsidP="0078426D">
      <w:pPr>
        <w:autoSpaceDE w:val="0"/>
        <w:autoSpaceDN w:val="0"/>
        <w:adjustRightInd w:val="0"/>
        <w:spacing w:after="0"/>
        <w:ind w:right="24"/>
        <w:jc w:val="center"/>
        <w:rPr>
          <w:rFonts w:eastAsia="Times New Roman" w:cs="Times New Roman"/>
          <w:b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b/>
          <w:color w:val="000000"/>
          <w:spacing w:val="-2"/>
          <w:szCs w:val="28"/>
          <w:lang w:eastAsia="ru-RU"/>
        </w:rPr>
        <w:t>базового уровня</w:t>
      </w:r>
    </w:p>
    <w:p w14:paraId="0B920CC4" w14:textId="7BBBF3B2" w:rsidR="0078426D" w:rsidRPr="0078426D" w:rsidRDefault="00D233CA" w:rsidP="0078426D">
      <w:pPr>
        <w:autoSpaceDE w:val="0"/>
        <w:autoSpaceDN w:val="0"/>
        <w:adjustRightInd w:val="0"/>
        <w:spacing w:after="0"/>
        <w:ind w:right="24" w:firstLine="284"/>
        <w:rPr>
          <w:rFonts w:eastAsia="Times New Roman" w:cs="Times New Roman"/>
          <w:color w:val="000000"/>
          <w:spacing w:val="-2"/>
          <w:szCs w:val="28"/>
          <w:lang w:eastAsia="ru-RU"/>
        </w:rPr>
      </w:pPr>
      <w:r>
        <w:rPr>
          <w:rFonts w:eastAsia="Times New Roman" w:cs="Times New Roman"/>
          <w:b/>
          <w:color w:val="000000"/>
          <w:spacing w:val="-2"/>
          <w:szCs w:val="28"/>
          <w:lang w:eastAsia="ru-RU"/>
        </w:rPr>
        <w:t>2</w:t>
      </w:r>
      <w:r w:rsidR="0078426D" w:rsidRPr="0078426D">
        <w:rPr>
          <w:rFonts w:eastAsia="Times New Roman" w:cs="Times New Roman"/>
          <w:b/>
          <w:color w:val="000000"/>
          <w:spacing w:val="-2"/>
          <w:szCs w:val="28"/>
          <w:lang w:eastAsia="ru-RU"/>
        </w:rPr>
        <w:t>.1 Структура работы</w:t>
      </w:r>
      <w:r w:rsidR="0078426D"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</w:t>
      </w:r>
    </w:p>
    <w:p w14:paraId="7D00653C" w14:textId="7511563C" w:rsidR="0078426D" w:rsidRPr="0078426D" w:rsidRDefault="0078426D" w:rsidP="0078426D">
      <w:pPr>
        <w:autoSpaceDE w:val="0"/>
        <w:autoSpaceDN w:val="0"/>
        <w:adjustRightInd w:val="0"/>
        <w:spacing w:after="0"/>
        <w:ind w:right="24" w:firstLine="284"/>
        <w:rPr>
          <w:rFonts w:eastAsia="Times New Roman" w:cs="Times New Roman"/>
          <w:b/>
          <w:color w:val="000000"/>
          <w:spacing w:val="-2"/>
          <w:szCs w:val="28"/>
          <w:lang w:eastAsia="ru-RU"/>
        </w:rPr>
      </w:pPr>
      <w:bookmarkStart w:id="1" w:name="_Hlk151364883"/>
      <w:r w:rsidRPr="0078426D">
        <w:rPr>
          <w:rFonts w:eastAsia="Times New Roman" w:cs="Times New Roman"/>
          <w:b/>
          <w:color w:val="000000"/>
          <w:spacing w:val="-2"/>
          <w:szCs w:val="28"/>
          <w:lang w:eastAsia="ru-RU"/>
        </w:rPr>
        <w:t xml:space="preserve">Алгоритм выполнения задания </w:t>
      </w:r>
      <w:r w:rsidR="00C66D76">
        <w:rPr>
          <w:rFonts w:eastAsia="Times New Roman" w:cs="Times New Roman"/>
          <w:b/>
          <w:color w:val="000000"/>
          <w:spacing w:val="-2"/>
          <w:szCs w:val="28"/>
          <w:lang w:eastAsia="ru-RU"/>
        </w:rPr>
        <w:t xml:space="preserve">в материале акварель </w:t>
      </w:r>
      <w:r w:rsidRPr="0078426D">
        <w:rPr>
          <w:rFonts w:eastAsia="Times New Roman" w:cs="Times New Roman"/>
          <w:b/>
          <w:color w:val="000000"/>
          <w:spacing w:val="-2"/>
          <w:szCs w:val="28"/>
          <w:lang w:eastAsia="ru-RU"/>
        </w:rPr>
        <w:t xml:space="preserve">для базового уровня, имеет в своей структуре следующие этапы: </w:t>
      </w:r>
    </w:p>
    <w:p w14:paraId="1338AB2E" w14:textId="77777777" w:rsidR="0078426D" w:rsidRP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Предварительный рисунок натюрморта (рисунок 1а);</w:t>
      </w:r>
    </w:p>
    <w:p w14:paraId="000BCB46" w14:textId="77777777" w:rsidR="0078426D" w:rsidRP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Эскиз-набросок в цвете для разбора цветовых отношений натурной постановки;</w:t>
      </w:r>
    </w:p>
    <w:p w14:paraId="5F81DB73" w14:textId="77777777" w:rsidR="0078426D" w:rsidRP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Определение контрастов: самые светлые и самые темные места, соотношение холодных и теплых участков композиции, позволяет правильно распределить цветовые акценты межу полярными светотеневыми акцентами (рисунок 1б);</w:t>
      </w:r>
    </w:p>
    <w:p w14:paraId="13CCAC43" w14:textId="77777777" w:rsidR="0078426D" w:rsidRP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Работу на основном формате, начинают предварительно смочив лист водой;</w:t>
      </w:r>
    </w:p>
    <w:p w14:paraId="2DF95384" w14:textId="77777777" w:rsidR="0078426D" w:rsidRP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Прописка начинается со светлых мест этюда, тонким слоем прозрачных красок прописываются светлые поверхности, включая блики;</w:t>
      </w:r>
    </w:p>
    <w:p w14:paraId="5105CC3D" w14:textId="77777777" w:rsidR="0078426D" w:rsidRP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Прописывание теней, проводится по принципу: если свет теплый – тени холодные, и наоборот (рисунок 1в);</w:t>
      </w:r>
    </w:p>
    <w:p w14:paraId="66791F78" w14:textId="77777777" w:rsidR="0078426D" w:rsidRP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Прописывание цвета и тона драпировок фона;</w:t>
      </w:r>
    </w:p>
    <w:p w14:paraId="4FB91A3B" w14:textId="77777777" w:rsidR="0078426D" w:rsidRDefault="0078426D" w:rsidP="0078426D">
      <w:pPr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Цвет каждого предмета необходимо сравнивать с другими и все вместе  – с фоном.</w:t>
      </w:r>
    </w:p>
    <w:p w14:paraId="6FFDB898" w14:textId="77777777" w:rsidR="00CC3AC7" w:rsidRDefault="00CC3AC7" w:rsidP="00CC3AC7">
      <w:pPr>
        <w:tabs>
          <w:tab w:val="left" w:pos="567"/>
        </w:tabs>
        <w:autoSpaceDE w:val="0"/>
        <w:autoSpaceDN w:val="0"/>
        <w:adjustRightInd w:val="0"/>
        <w:spacing w:after="0" w:line="276" w:lineRule="auto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</w:p>
    <w:p w14:paraId="4D0E9236" w14:textId="24C3815F" w:rsidR="004C3975" w:rsidRPr="004C3975" w:rsidRDefault="00CC3AC7" w:rsidP="004C3975">
      <w:pPr>
        <w:spacing w:after="0"/>
        <w:ind w:firstLine="426"/>
        <w:rPr>
          <w:rFonts w:eastAsia="Times New Roman" w:cs="Times New Roman"/>
          <w:bCs/>
          <w:szCs w:val="28"/>
          <w:lang w:eastAsia="ru-RU"/>
        </w:rPr>
      </w:pPr>
      <w:r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Подробное описание различных приемов и методов </w:t>
      </w:r>
      <w:r w:rsidR="004C3975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в </w:t>
      </w:r>
      <w:r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живописи представлены в </w:t>
      </w:r>
      <w:r w:rsidR="004C3975">
        <w:rPr>
          <w:rFonts w:eastAsia="Times New Roman" w:cs="Times New Roman"/>
          <w:color w:val="000000"/>
          <w:spacing w:val="-2"/>
          <w:szCs w:val="28"/>
          <w:lang w:eastAsia="ru-RU"/>
        </w:rPr>
        <w:t>«</w:t>
      </w:r>
      <w:r w:rsidR="004C3975" w:rsidRPr="004C3975">
        <w:rPr>
          <w:rFonts w:eastAsia="Times New Roman" w:cs="Times New Roman"/>
          <w:bCs/>
          <w:szCs w:val="28"/>
          <w:lang w:eastAsia="ru-RU"/>
        </w:rPr>
        <w:t>Методически</w:t>
      </w:r>
      <w:r w:rsidR="004C3975">
        <w:rPr>
          <w:rFonts w:eastAsia="Times New Roman" w:cs="Times New Roman"/>
          <w:bCs/>
          <w:szCs w:val="28"/>
          <w:lang w:eastAsia="ru-RU"/>
        </w:rPr>
        <w:t>х</w:t>
      </w:r>
      <w:r w:rsidR="004C3975" w:rsidRPr="004C3975">
        <w:rPr>
          <w:rFonts w:eastAsia="Times New Roman" w:cs="Times New Roman"/>
          <w:bCs/>
          <w:szCs w:val="28"/>
          <w:lang w:eastAsia="ru-RU"/>
        </w:rPr>
        <w:t xml:space="preserve"> указания</w:t>
      </w:r>
      <w:r w:rsidR="004C3975">
        <w:rPr>
          <w:rFonts w:eastAsia="Times New Roman" w:cs="Times New Roman"/>
          <w:bCs/>
          <w:szCs w:val="28"/>
          <w:lang w:eastAsia="ru-RU"/>
        </w:rPr>
        <w:t>х</w:t>
      </w:r>
      <w:r w:rsidR="004C3975" w:rsidRPr="004C3975">
        <w:rPr>
          <w:rFonts w:eastAsia="Times New Roman" w:cs="Times New Roman"/>
          <w:bCs/>
          <w:szCs w:val="28"/>
          <w:lang w:eastAsia="ru-RU"/>
        </w:rPr>
        <w:t xml:space="preserve"> по дисциплине</w:t>
      </w:r>
      <w:r w:rsidR="004C3975">
        <w:rPr>
          <w:rFonts w:eastAsia="Times New Roman" w:cs="Times New Roman"/>
          <w:bCs/>
          <w:szCs w:val="28"/>
          <w:lang w:eastAsia="ru-RU"/>
        </w:rPr>
        <w:t xml:space="preserve"> «Ж</w:t>
      </w:r>
      <w:r w:rsidR="004C3975" w:rsidRPr="004C3975">
        <w:rPr>
          <w:rFonts w:eastAsia="Times New Roman" w:cs="Times New Roman"/>
          <w:bCs/>
          <w:szCs w:val="28"/>
          <w:lang w:eastAsia="ru-RU"/>
        </w:rPr>
        <w:t>ивопись</w:t>
      </w:r>
      <w:r w:rsidR="004C3975">
        <w:rPr>
          <w:rFonts w:eastAsia="Times New Roman" w:cs="Times New Roman"/>
          <w:bCs/>
          <w:szCs w:val="28"/>
          <w:lang w:eastAsia="ru-RU"/>
        </w:rPr>
        <w:t xml:space="preserve">» </w:t>
      </w:r>
      <w:r w:rsidR="004C3975" w:rsidRPr="004C3975">
        <w:rPr>
          <w:rFonts w:eastAsia="Times New Roman" w:cs="Times New Roman"/>
          <w:bCs/>
          <w:szCs w:val="28"/>
          <w:lang w:eastAsia="ru-RU"/>
        </w:rPr>
        <w:t>для студентов очной, очно-заочной и заочной форм обучения направления 29.03.05</w:t>
      </w:r>
      <w:r w:rsidR="004C3975">
        <w:rPr>
          <w:rFonts w:eastAsia="Times New Roman" w:cs="Times New Roman"/>
          <w:bCs/>
          <w:szCs w:val="28"/>
          <w:lang w:eastAsia="ru-RU"/>
        </w:rPr>
        <w:t>».</w:t>
      </w:r>
    </w:p>
    <w:p w14:paraId="49EB0FA3" w14:textId="430C0F9D" w:rsidR="00CC3AC7" w:rsidRPr="0078426D" w:rsidRDefault="00CC3AC7" w:rsidP="004C3975">
      <w:pPr>
        <w:tabs>
          <w:tab w:val="left" w:pos="567"/>
        </w:tabs>
        <w:autoSpaceDE w:val="0"/>
        <w:autoSpaceDN w:val="0"/>
        <w:adjustRightInd w:val="0"/>
        <w:spacing w:after="0" w:line="276" w:lineRule="auto"/>
        <w:ind w:right="24" w:firstLine="426"/>
        <w:rPr>
          <w:rFonts w:eastAsia="Times New Roman" w:cs="Times New Roman"/>
          <w:bCs/>
          <w:color w:val="000000"/>
          <w:spacing w:val="-2"/>
          <w:szCs w:val="28"/>
          <w:lang w:eastAsia="ru-RU"/>
        </w:rPr>
      </w:pPr>
    </w:p>
    <w:p w14:paraId="0B3028E5" w14:textId="77777777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284" w:right="24"/>
        <w:jc w:val="center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lastRenderedPageBreak/>
        <w:drawing>
          <wp:inline distT="0" distB="0" distL="0" distR="0" wp14:anchorId="1F74C776" wp14:editId="70DD091D">
            <wp:extent cx="4142342" cy="8189829"/>
            <wp:effectExtent l="0" t="0" r="0" b="1905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213" cy="8292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</w:t>
      </w:r>
    </w:p>
    <w:bookmarkEnd w:id="1"/>
    <w:p w14:paraId="519D9C67" w14:textId="77777777" w:rsid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284" w:right="24"/>
        <w:jc w:val="center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>Рисунок 1– Этапы работы над натюрмортом (акварель)</w:t>
      </w:r>
    </w:p>
    <w:p w14:paraId="52EA2929" w14:textId="77777777" w:rsidR="0078426D" w:rsidRPr="0078426D" w:rsidRDefault="0078426D" w:rsidP="0078426D">
      <w:pPr>
        <w:spacing w:after="0"/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</w:pPr>
      <w:r w:rsidRPr="0078426D">
        <w:rPr>
          <w:rFonts w:eastAsia="Calibri" w:cs="Times New Roman"/>
          <w:b/>
          <w:bCs/>
          <w:color w:val="000000"/>
          <w:spacing w:val="-2"/>
          <w:szCs w:val="28"/>
        </w:rPr>
        <w:br w:type="page"/>
      </w:r>
    </w:p>
    <w:p w14:paraId="7C39F6B0" w14:textId="0EE52255" w:rsidR="0078426D" w:rsidRPr="0078426D" w:rsidRDefault="00D233CA" w:rsidP="0078426D">
      <w:pPr>
        <w:tabs>
          <w:tab w:val="left" w:pos="567"/>
        </w:tabs>
        <w:autoSpaceDE w:val="0"/>
        <w:autoSpaceDN w:val="0"/>
        <w:adjustRightInd w:val="0"/>
        <w:spacing w:after="0"/>
        <w:ind w:left="284" w:right="24"/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</w:pPr>
      <w:r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lastRenderedPageBreak/>
        <w:t>2</w:t>
      </w:r>
      <w:r w:rsidR="0078426D" w:rsidRPr="0078426D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 xml:space="preserve">.2 </w:t>
      </w:r>
      <w:r w:rsidR="00FB6657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>Т</w:t>
      </w:r>
      <w:r w:rsidR="00141BCB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 xml:space="preserve">ематика и </w:t>
      </w:r>
      <w:r w:rsidR="00FB6657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>п</w:t>
      </w:r>
      <w:r w:rsidR="0078426D" w:rsidRPr="0078426D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 xml:space="preserve">римеры </w:t>
      </w:r>
      <w:r w:rsidR="00F13724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 xml:space="preserve">учебных </w:t>
      </w:r>
      <w:r w:rsidR="0078426D" w:rsidRPr="0078426D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 xml:space="preserve">этюдов </w:t>
      </w:r>
    </w:p>
    <w:p w14:paraId="58AD0484" w14:textId="38F463C1" w:rsidR="00141BCB" w:rsidRPr="00DB1AD3" w:rsidRDefault="0078426D" w:rsidP="00141BCB">
      <w:pPr>
        <w:pStyle w:val="a3"/>
        <w:numPr>
          <w:ilvl w:val="0"/>
          <w:numId w:val="9"/>
        </w:numPr>
        <w:spacing w:after="0"/>
        <w:ind w:left="0" w:firstLine="0"/>
        <w:rPr>
          <w:rFonts w:eastAsia="Times New Roman" w:cs="Times New Roman"/>
          <w:b/>
          <w:bCs/>
          <w:i/>
          <w:iCs/>
          <w:color w:val="000000"/>
          <w:szCs w:val="28"/>
          <w:lang w:eastAsia="ru-RU"/>
        </w:rPr>
      </w:pPr>
      <w:r w:rsidRPr="0078426D">
        <w:rPr>
          <w:rFonts w:eastAsia="Times New Roman" w:cs="Times New Roman"/>
          <w:b/>
          <w:bCs/>
          <w:color w:val="000000"/>
          <w:spacing w:val="-2"/>
          <w:szCs w:val="28"/>
          <w:lang w:eastAsia="ru-RU"/>
        </w:rPr>
        <w:t xml:space="preserve"> </w:t>
      </w:r>
      <w:r w:rsidR="00141BCB" w:rsidRPr="00DB1AD3">
        <w:rPr>
          <w:rFonts w:eastAsia="Calibri" w:cs="Times New Roman"/>
          <w:b/>
          <w:bCs/>
          <w:i/>
          <w:iCs/>
          <w:spacing w:val="-4"/>
          <w:szCs w:val="28"/>
        </w:rPr>
        <w:t>Декоративный натюрморт, построенный на нюансировке цветовых сочетаний:</w:t>
      </w:r>
    </w:p>
    <w:p w14:paraId="48FC52DE" w14:textId="0A552CF4" w:rsidR="00CA32BD" w:rsidRPr="00587B2B" w:rsidRDefault="00141BCB" w:rsidP="00CA32BD">
      <w:pPr>
        <w:pStyle w:val="a3"/>
        <w:numPr>
          <w:ilvl w:val="0"/>
          <w:numId w:val="10"/>
        </w:numPr>
        <w:spacing w:after="0"/>
        <w:rPr>
          <w:rFonts w:eastAsia="Times New Roman" w:cs="Times New Roman"/>
          <w:bCs/>
          <w:color w:val="000000"/>
          <w:szCs w:val="28"/>
          <w:lang w:eastAsia="ru-RU"/>
        </w:rPr>
      </w:pP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Фор-эскиз - творческий поиск. Выполнение фор-эскизов фруктов и овощей.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bookmarkStart w:id="2" w:name="_Hlk151370072"/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две зарисовки </w:t>
      </w:r>
      <w:r w:rsidR="00306EDE">
        <w:rPr>
          <w:rFonts w:eastAsia="Times New Roman" w:cs="Times New Roman"/>
          <w:bCs/>
          <w:color w:val="000000"/>
          <w:szCs w:val="28"/>
          <w:lang w:eastAsia="ru-RU"/>
        </w:rPr>
        <w:t>натюрморта с разных ракурсов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на формате А</w:t>
      </w:r>
      <w:r w:rsidR="00EA6EF6" w:rsidRPr="00587B2B">
        <w:rPr>
          <w:rFonts w:eastAsia="Times New Roman" w:cs="Times New Roman"/>
          <w:bCs/>
          <w:color w:val="000000"/>
          <w:szCs w:val="28"/>
          <w:lang w:eastAsia="ru-RU"/>
        </w:rPr>
        <w:t>4 каждая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>.</w:t>
      </w:r>
      <w:bookmarkEnd w:id="2"/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Материал – акрил, гуашь.</w:t>
      </w:r>
    </w:p>
    <w:p w14:paraId="1303E711" w14:textId="77777777" w:rsidR="00CA32BD" w:rsidRPr="00587B2B" w:rsidRDefault="00CA32BD" w:rsidP="00CA32BD">
      <w:pPr>
        <w:pStyle w:val="a3"/>
        <w:spacing w:after="0"/>
        <w:ind w:left="0"/>
        <w:rPr>
          <w:rFonts w:eastAsia="Times New Roman" w:cs="Times New Roman"/>
          <w:bCs/>
          <w:color w:val="000000"/>
          <w:szCs w:val="28"/>
          <w:lang w:eastAsia="ru-RU"/>
        </w:rPr>
      </w:pPr>
    </w:p>
    <w:p w14:paraId="295B3485" w14:textId="2B507AFD" w:rsidR="00141BCB" w:rsidRPr="00587B2B" w:rsidRDefault="00141BCB" w:rsidP="00141BCB">
      <w:pPr>
        <w:pStyle w:val="a3"/>
        <w:numPr>
          <w:ilvl w:val="0"/>
          <w:numId w:val="10"/>
        </w:numPr>
        <w:spacing w:after="0"/>
        <w:rPr>
          <w:rFonts w:eastAsia="Times New Roman" w:cs="Times New Roman"/>
          <w:bCs/>
          <w:color w:val="000000"/>
          <w:szCs w:val="28"/>
          <w:lang w:eastAsia="ru-RU"/>
        </w:rPr>
      </w:pP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Выполнение простых натюрмортов на родственные и родственно-контрастные отношения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. Выполняется </w:t>
      </w:r>
      <w:r w:rsidR="00BF03A1">
        <w:rPr>
          <w:rFonts w:eastAsia="Times New Roman" w:cs="Times New Roman"/>
          <w:bCs/>
          <w:color w:val="000000"/>
          <w:szCs w:val="28"/>
          <w:lang w:eastAsia="ru-RU"/>
        </w:rPr>
        <w:t>одна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зарисовк</w:t>
      </w:r>
      <w:r w:rsidR="00BF03A1">
        <w:rPr>
          <w:rFonts w:eastAsia="Times New Roman" w:cs="Times New Roman"/>
          <w:bCs/>
          <w:color w:val="000000"/>
          <w:szCs w:val="28"/>
          <w:lang w:eastAsia="ru-RU"/>
        </w:rPr>
        <w:t>а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="00BF03A1">
        <w:rPr>
          <w:rFonts w:eastAsia="Times New Roman" w:cs="Times New Roman"/>
          <w:bCs/>
          <w:color w:val="000000"/>
          <w:szCs w:val="28"/>
          <w:lang w:eastAsia="ru-RU"/>
        </w:rPr>
        <w:t>одного натюрморта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на формате А3. Материал – акрил.</w:t>
      </w:r>
    </w:p>
    <w:p w14:paraId="68F9CDC3" w14:textId="77777777" w:rsidR="00141BCB" w:rsidRPr="00587B2B" w:rsidRDefault="00141BCB" w:rsidP="00141BCB">
      <w:pPr>
        <w:pStyle w:val="a3"/>
        <w:spacing w:after="0"/>
        <w:ind w:left="0"/>
        <w:rPr>
          <w:rFonts w:eastAsia="Times New Roman" w:cs="Times New Roman"/>
          <w:bCs/>
          <w:color w:val="000000"/>
          <w:szCs w:val="28"/>
          <w:lang w:eastAsia="ru-RU"/>
        </w:rPr>
      </w:pPr>
    </w:p>
    <w:p w14:paraId="52579621" w14:textId="5AE295EB" w:rsidR="00141BCB" w:rsidRPr="00DB1AD3" w:rsidRDefault="00141BCB" w:rsidP="00141BCB">
      <w:pPr>
        <w:pStyle w:val="a3"/>
        <w:numPr>
          <w:ilvl w:val="0"/>
          <w:numId w:val="9"/>
        </w:numPr>
        <w:spacing w:after="0"/>
        <w:ind w:left="0" w:firstLine="0"/>
        <w:rPr>
          <w:rFonts w:eastAsia="Calibri" w:cs="Times New Roman"/>
          <w:b/>
          <w:bCs/>
          <w:i/>
          <w:iCs/>
          <w:spacing w:val="-4"/>
          <w:szCs w:val="28"/>
        </w:rPr>
      </w:pPr>
      <w:r w:rsidRPr="00DB1AD3">
        <w:rPr>
          <w:rFonts w:eastAsia="Calibri" w:cs="Times New Roman"/>
          <w:b/>
          <w:bCs/>
          <w:i/>
          <w:iCs/>
          <w:spacing w:val="-4"/>
          <w:szCs w:val="28"/>
        </w:rPr>
        <w:t>Декоративный натюрморт, построенный на цветовых контрастах с использованием цветогармонического круга</w:t>
      </w:r>
      <w:r w:rsidR="00587B2B" w:rsidRPr="00DB1AD3">
        <w:rPr>
          <w:rFonts w:eastAsia="Calibri" w:cs="Times New Roman"/>
          <w:b/>
          <w:bCs/>
          <w:i/>
          <w:iCs/>
          <w:spacing w:val="-4"/>
          <w:szCs w:val="28"/>
        </w:rPr>
        <w:t>:</w:t>
      </w:r>
    </w:p>
    <w:p w14:paraId="052761E2" w14:textId="711DCC4B" w:rsidR="00141BCB" w:rsidRPr="00587B2B" w:rsidRDefault="00141BCB" w:rsidP="00CA32BD">
      <w:pPr>
        <w:pStyle w:val="a3"/>
        <w:numPr>
          <w:ilvl w:val="0"/>
          <w:numId w:val="11"/>
        </w:numPr>
        <w:spacing w:after="0"/>
        <w:rPr>
          <w:rFonts w:eastAsia="Times New Roman" w:cs="Times New Roman"/>
          <w:bCs/>
          <w:color w:val="000000"/>
          <w:szCs w:val="28"/>
          <w:lang w:eastAsia="ru-RU"/>
        </w:rPr>
      </w:pP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Выполнение простых натюрмортов на контрастные отношения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. </w:t>
      </w:r>
      <w:bookmarkStart w:id="3" w:name="_Hlk151370479"/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две зарисовки двух разных композиций каждая на формате А3. Материал – акрил. </w:t>
      </w:r>
      <w:bookmarkEnd w:id="3"/>
    </w:p>
    <w:p w14:paraId="52E2D22C" w14:textId="77777777" w:rsidR="00141BCB" w:rsidRPr="00587B2B" w:rsidRDefault="00141BCB" w:rsidP="00141BCB">
      <w:pPr>
        <w:pStyle w:val="a3"/>
        <w:spacing w:after="0"/>
        <w:ind w:left="0"/>
        <w:rPr>
          <w:rFonts w:eastAsia="Calibri" w:cs="Times New Roman"/>
          <w:spacing w:val="-4"/>
          <w:szCs w:val="28"/>
        </w:rPr>
      </w:pPr>
    </w:p>
    <w:p w14:paraId="62A5CF3A" w14:textId="6F089932" w:rsidR="00141BCB" w:rsidRPr="00DB1AD3" w:rsidRDefault="00141BCB" w:rsidP="00141BCB">
      <w:pPr>
        <w:pStyle w:val="a3"/>
        <w:numPr>
          <w:ilvl w:val="0"/>
          <w:numId w:val="9"/>
        </w:numPr>
        <w:spacing w:after="0"/>
        <w:ind w:left="0" w:firstLine="0"/>
        <w:rPr>
          <w:rFonts w:eastAsia="Calibri" w:cs="Times New Roman"/>
          <w:b/>
          <w:bCs/>
          <w:i/>
          <w:iCs/>
          <w:szCs w:val="28"/>
        </w:rPr>
      </w:pPr>
      <w:r w:rsidRPr="00DB1AD3">
        <w:rPr>
          <w:rFonts w:eastAsia="Calibri" w:cs="Times New Roman"/>
          <w:b/>
          <w:bCs/>
          <w:i/>
          <w:iCs/>
          <w:szCs w:val="28"/>
        </w:rPr>
        <w:t>Колористическое и тональное решение живописного произведения</w:t>
      </w:r>
      <w:r w:rsidR="00587B2B" w:rsidRPr="00DB1AD3">
        <w:rPr>
          <w:rFonts w:eastAsia="Calibri" w:cs="Times New Roman"/>
          <w:b/>
          <w:bCs/>
          <w:i/>
          <w:iCs/>
          <w:szCs w:val="28"/>
        </w:rPr>
        <w:t>:</w:t>
      </w:r>
    </w:p>
    <w:p w14:paraId="0E0BDDD5" w14:textId="71D73B42" w:rsidR="00141BCB" w:rsidRPr="00587B2B" w:rsidRDefault="00141BCB" w:rsidP="00EA6EF6">
      <w:pPr>
        <w:pStyle w:val="a3"/>
        <w:numPr>
          <w:ilvl w:val="0"/>
          <w:numId w:val="11"/>
        </w:numPr>
        <w:spacing w:after="0"/>
        <w:rPr>
          <w:rFonts w:eastAsia="Times New Roman" w:cs="Times New Roman"/>
          <w:szCs w:val="28"/>
          <w:lang w:eastAsia="ru-RU"/>
        </w:rPr>
      </w:pPr>
      <w:r w:rsidRPr="00587B2B">
        <w:rPr>
          <w:rFonts w:eastAsia="Times New Roman" w:cs="Times New Roman"/>
          <w:szCs w:val="28"/>
          <w:lang w:eastAsia="ru-RU"/>
        </w:rPr>
        <w:t>Методика работы над живописным этюдом в акварельной технике</w:t>
      </w:r>
      <w:r w:rsidR="00CA32BD" w:rsidRPr="00587B2B">
        <w:rPr>
          <w:rFonts w:eastAsia="Times New Roman" w:cs="Times New Roman"/>
          <w:szCs w:val="28"/>
          <w:lang w:eastAsia="ru-RU"/>
        </w:rPr>
        <w:t>.</w:t>
      </w:r>
      <w:r w:rsidR="00EA6EF6" w:rsidRPr="00587B2B">
        <w:rPr>
          <w:rFonts w:eastAsia="Times New Roman" w:cs="Times New Roman"/>
          <w:szCs w:val="28"/>
          <w:lang w:eastAsia="ru-RU"/>
        </w:rPr>
        <w:t xml:space="preserve"> </w:t>
      </w:r>
      <w:r w:rsidR="00EA6EF6" w:rsidRPr="00587B2B">
        <w:rPr>
          <w:rFonts w:eastAsia="Times New Roman" w:cs="Times New Roman"/>
          <w:bCs/>
          <w:color w:val="000000"/>
          <w:szCs w:val="28"/>
          <w:lang w:eastAsia="ru-RU"/>
        </w:rPr>
        <w:t>Выполняется односеансный этюд одного натюрморта на формате А3.</w:t>
      </w:r>
      <w:r w:rsidR="00587B2B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</w:p>
    <w:p w14:paraId="7849EE38" w14:textId="52F1F0A1" w:rsidR="00141BCB" w:rsidRPr="00587B2B" w:rsidRDefault="00141BCB" w:rsidP="00EA6EF6">
      <w:pPr>
        <w:pStyle w:val="a3"/>
        <w:numPr>
          <w:ilvl w:val="0"/>
          <w:numId w:val="11"/>
        </w:numPr>
        <w:spacing w:after="0"/>
        <w:rPr>
          <w:rFonts w:eastAsia="Times New Roman" w:cs="Times New Roman"/>
          <w:bCs/>
          <w:color w:val="000000"/>
          <w:szCs w:val="28"/>
          <w:lang w:eastAsia="ru-RU"/>
        </w:rPr>
      </w:pP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Выполнение многосеансного этюда натюрморта в технике акварели</w:t>
      </w:r>
      <w:r w:rsidR="00CA32BD" w:rsidRPr="00587B2B">
        <w:rPr>
          <w:rFonts w:eastAsia="Times New Roman" w:cs="Times New Roman"/>
          <w:bCs/>
          <w:color w:val="000000"/>
          <w:szCs w:val="28"/>
          <w:lang w:eastAsia="ru-RU"/>
        </w:rPr>
        <w:t>.</w:t>
      </w:r>
      <w:r w:rsidR="00EA6EF6"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Выполняется одна работы одного натюрморта на формате А3. </w:t>
      </w:r>
    </w:p>
    <w:p w14:paraId="4F51F630" w14:textId="768F622A" w:rsidR="00CA32BD" w:rsidRPr="00587B2B" w:rsidRDefault="00CA32BD" w:rsidP="00EA6EF6">
      <w:pPr>
        <w:pStyle w:val="a3"/>
        <w:numPr>
          <w:ilvl w:val="0"/>
          <w:numId w:val="11"/>
        </w:numPr>
        <w:spacing w:after="0"/>
        <w:rPr>
          <w:rFonts w:eastAsia="Times New Roman" w:cs="Times New Roman"/>
          <w:bCs/>
          <w:color w:val="000000"/>
          <w:szCs w:val="28"/>
          <w:lang w:eastAsia="ru-RU"/>
        </w:rPr>
      </w:pP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Выполнение многосеансного этюда натюрморта в технике акрил. </w:t>
      </w:r>
      <w:bookmarkStart w:id="4" w:name="_Hlk151371280"/>
      <w:r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две работы двух разных натюрмортов каждая на формате </w:t>
      </w:r>
      <w:bookmarkEnd w:id="4"/>
      <w:r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А3. </w:t>
      </w:r>
      <w:bookmarkStart w:id="5" w:name="_Hlk151371108"/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Материал – акрил.</w:t>
      </w:r>
      <w:bookmarkEnd w:id="5"/>
    </w:p>
    <w:p w14:paraId="38CE6F9B" w14:textId="77777777" w:rsidR="00141BCB" w:rsidRPr="00587B2B" w:rsidRDefault="00141BCB" w:rsidP="00141BCB">
      <w:pPr>
        <w:spacing w:after="0"/>
        <w:rPr>
          <w:rFonts w:eastAsia="Calibri" w:cs="Times New Roman"/>
          <w:szCs w:val="28"/>
        </w:rPr>
      </w:pPr>
    </w:p>
    <w:p w14:paraId="629C5BFB" w14:textId="66ED6277" w:rsidR="00141BCB" w:rsidRPr="00DB1AD3" w:rsidRDefault="00141BCB" w:rsidP="00587B2B">
      <w:pPr>
        <w:pStyle w:val="a3"/>
        <w:numPr>
          <w:ilvl w:val="0"/>
          <w:numId w:val="9"/>
        </w:numPr>
        <w:spacing w:after="0"/>
        <w:rPr>
          <w:rFonts w:eastAsia="Calibri" w:cs="Times New Roman"/>
          <w:b/>
          <w:bCs/>
          <w:i/>
          <w:iCs/>
          <w:spacing w:val="-6"/>
          <w:szCs w:val="28"/>
        </w:rPr>
      </w:pPr>
      <w:r w:rsidRPr="00DB1AD3">
        <w:rPr>
          <w:rFonts w:eastAsia="Calibri" w:cs="Times New Roman"/>
          <w:b/>
          <w:bCs/>
          <w:i/>
          <w:iCs/>
          <w:spacing w:val="-6"/>
          <w:szCs w:val="28"/>
        </w:rPr>
        <w:t>Создание декоративной композиции с передачей настроения или состояния</w:t>
      </w:r>
    </w:p>
    <w:p w14:paraId="2381A1C0" w14:textId="1F0CF187" w:rsidR="00141BCB" w:rsidRPr="008717DA" w:rsidRDefault="00141BCB" w:rsidP="008717DA">
      <w:pPr>
        <w:pStyle w:val="a3"/>
        <w:numPr>
          <w:ilvl w:val="0"/>
          <w:numId w:val="12"/>
        </w:numPr>
        <w:spacing w:after="0"/>
        <w:rPr>
          <w:rFonts w:eastAsia="Times New Roman" w:cs="Times New Roman"/>
          <w:bCs/>
          <w:szCs w:val="28"/>
          <w:lang w:eastAsia="ru-RU"/>
        </w:rPr>
      </w:pPr>
      <w:bookmarkStart w:id="6" w:name="_Hlk151371649"/>
      <w:r w:rsidRPr="008717DA">
        <w:rPr>
          <w:rFonts w:eastAsia="Times New Roman" w:cs="Times New Roman"/>
          <w:szCs w:val="28"/>
          <w:lang w:eastAsia="ru-RU"/>
        </w:rPr>
        <w:t>Выполнение с</w:t>
      </w:r>
      <w:r w:rsidRPr="008717DA">
        <w:rPr>
          <w:rFonts w:eastAsia="Times New Roman" w:cs="Times New Roman"/>
          <w:bCs/>
          <w:szCs w:val="28"/>
          <w:lang w:eastAsia="ru-RU"/>
        </w:rPr>
        <w:t>ложного натюрморта из нескольких предметов и драпировок на основе контрастных отношений. Решение декоративное</w:t>
      </w:r>
      <w:r w:rsidR="00587B2B" w:rsidRPr="008717DA">
        <w:rPr>
          <w:rFonts w:eastAsia="Times New Roman" w:cs="Times New Roman"/>
          <w:bCs/>
          <w:szCs w:val="28"/>
          <w:lang w:eastAsia="ru-RU"/>
        </w:rPr>
        <w:t>. Многосеансный этюд выполняется на формате А3.</w:t>
      </w:r>
      <w:r w:rsidR="008717DA" w:rsidRP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="008717DA" w:rsidRPr="00587B2B">
        <w:rPr>
          <w:rFonts w:eastAsia="Times New Roman" w:cs="Times New Roman"/>
          <w:bCs/>
          <w:color w:val="000000"/>
          <w:szCs w:val="28"/>
          <w:lang w:eastAsia="ru-RU"/>
        </w:rPr>
        <w:t>Выполняется две работы двух разных натюрмортов каждая на формате</w:t>
      </w:r>
      <w:r w:rsid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 А3</w:t>
      </w:r>
      <w:r w:rsidR="00587B2B" w:rsidRPr="008717DA">
        <w:rPr>
          <w:rFonts w:eastAsia="Times New Roman" w:cs="Times New Roman"/>
          <w:bCs/>
          <w:szCs w:val="28"/>
          <w:lang w:eastAsia="ru-RU"/>
        </w:rPr>
        <w:t xml:space="preserve"> </w:t>
      </w:r>
      <w:r w:rsidR="00587B2B" w:rsidRPr="008717DA">
        <w:rPr>
          <w:rFonts w:eastAsia="Times New Roman" w:cs="Times New Roman"/>
          <w:bCs/>
          <w:color w:val="000000"/>
          <w:szCs w:val="28"/>
          <w:lang w:eastAsia="ru-RU"/>
        </w:rPr>
        <w:t>Материал – акрил.</w:t>
      </w:r>
    </w:p>
    <w:bookmarkEnd w:id="6"/>
    <w:p w14:paraId="54B84121" w14:textId="03DB2515" w:rsidR="00141BCB" w:rsidRPr="008717DA" w:rsidRDefault="00141BCB" w:rsidP="008717DA">
      <w:pPr>
        <w:pStyle w:val="a3"/>
        <w:numPr>
          <w:ilvl w:val="0"/>
          <w:numId w:val="12"/>
        </w:numPr>
        <w:spacing w:after="0"/>
        <w:rPr>
          <w:rFonts w:eastAsia="Times New Roman" w:cs="Times New Roman"/>
          <w:bCs/>
          <w:color w:val="000000"/>
          <w:szCs w:val="28"/>
          <w:lang w:eastAsia="ru-RU"/>
        </w:rPr>
      </w:pPr>
      <w:r w:rsidRPr="008717DA">
        <w:rPr>
          <w:rFonts w:eastAsia="Times New Roman" w:cs="Times New Roman"/>
          <w:bCs/>
          <w:szCs w:val="28"/>
          <w:lang w:eastAsia="ru-RU"/>
        </w:rPr>
        <w:t>Многопредметные постановки с различным цветовым состоянием</w:t>
      </w:r>
      <w:r w:rsidR="008717DA" w:rsidRPr="008717DA">
        <w:rPr>
          <w:rFonts w:eastAsia="Times New Roman" w:cs="Times New Roman"/>
          <w:bCs/>
          <w:szCs w:val="28"/>
          <w:lang w:eastAsia="ru-RU"/>
        </w:rPr>
        <w:t xml:space="preserve">. 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Работа над этюдами в технике «а lа </w:t>
      </w:r>
      <w:r w:rsidRPr="008717DA">
        <w:rPr>
          <w:rFonts w:eastAsia="Times New Roman" w:cs="Times New Roman"/>
          <w:bCs/>
          <w:color w:val="000000"/>
          <w:szCs w:val="28"/>
          <w:lang w:val="en-US" w:eastAsia="ru-RU"/>
        </w:rPr>
        <w:t>prima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>»</w:t>
      </w:r>
      <w:r w:rsid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. </w:t>
      </w:r>
      <w:r w:rsidR="008717DA" w:rsidRPr="008717DA">
        <w:rPr>
          <w:rFonts w:eastAsia="Times New Roman" w:cs="Times New Roman"/>
          <w:bCs/>
          <w:szCs w:val="28"/>
          <w:lang w:eastAsia="ru-RU"/>
        </w:rPr>
        <w:t xml:space="preserve">Многосеансный этюд выполняется на формате А3. </w:t>
      </w:r>
      <w:r w:rsidR="008717DA" w:rsidRP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Материал – </w:t>
      </w:r>
      <w:r w:rsidR="008717DA">
        <w:rPr>
          <w:rFonts w:eastAsia="Times New Roman" w:cs="Times New Roman"/>
          <w:bCs/>
          <w:color w:val="000000"/>
          <w:szCs w:val="28"/>
          <w:lang w:eastAsia="ru-RU"/>
        </w:rPr>
        <w:t>акварель, гуашь</w:t>
      </w:r>
      <w:r w:rsidR="008717DA" w:rsidRPr="008717DA">
        <w:rPr>
          <w:rFonts w:eastAsia="Times New Roman" w:cs="Times New Roman"/>
          <w:bCs/>
          <w:color w:val="000000"/>
          <w:szCs w:val="28"/>
          <w:lang w:eastAsia="ru-RU"/>
        </w:rPr>
        <w:t>.</w:t>
      </w:r>
    </w:p>
    <w:p w14:paraId="22366A20" w14:textId="77777777" w:rsidR="00141BCB" w:rsidRDefault="00141BCB" w:rsidP="00141BCB">
      <w:pPr>
        <w:spacing w:after="0"/>
        <w:rPr>
          <w:rFonts w:eastAsia="Calibri" w:cs="Times New Roman"/>
          <w:szCs w:val="28"/>
        </w:rPr>
      </w:pPr>
    </w:p>
    <w:p w14:paraId="1C9223F2" w14:textId="22DF771A" w:rsidR="00141BCB" w:rsidRPr="00DB1AD3" w:rsidRDefault="00141BCB" w:rsidP="008717DA">
      <w:pPr>
        <w:pStyle w:val="a3"/>
        <w:numPr>
          <w:ilvl w:val="0"/>
          <w:numId w:val="9"/>
        </w:numPr>
        <w:spacing w:after="0"/>
        <w:rPr>
          <w:rFonts w:eastAsia="Calibri" w:cs="Times New Roman"/>
          <w:b/>
          <w:bCs/>
          <w:i/>
          <w:iCs/>
          <w:szCs w:val="28"/>
        </w:rPr>
      </w:pPr>
      <w:r w:rsidRPr="00DB1AD3">
        <w:rPr>
          <w:rFonts w:eastAsia="Calibri" w:cs="Times New Roman"/>
          <w:b/>
          <w:bCs/>
          <w:i/>
          <w:iCs/>
          <w:spacing w:val="-6"/>
          <w:szCs w:val="28"/>
        </w:rPr>
        <w:t>Создание декоративной композиции</w:t>
      </w:r>
      <w:r w:rsidRPr="00DB1AD3">
        <w:rPr>
          <w:rFonts w:eastAsia="Calibri" w:cs="Times New Roman"/>
          <w:b/>
          <w:bCs/>
          <w:i/>
          <w:iCs/>
          <w:szCs w:val="28"/>
        </w:rPr>
        <w:t xml:space="preserve"> с условными приемами изменения формы, объемных и цветовых решений</w:t>
      </w:r>
      <w:r w:rsidR="008717DA" w:rsidRPr="00DB1AD3">
        <w:rPr>
          <w:rFonts w:eastAsia="Calibri" w:cs="Times New Roman"/>
          <w:b/>
          <w:bCs/>
          <w:i/>
          <w:iCs/>
          <w:szCs w:val="28"/>
        </w:rPr>
        <w:t>:</w:t>
      </w:r>
    </w:p>
    <w:p w14:paraId="45EAE3C9" w14:textId="2681DC36" w:rsidR="00FB6657" w:rsidRPr="00115FE2" w:rsidRDefault="00FB6657" w:rsidP="00FB6657">
      <w:pPr>
        <w:pStyle w:val="a3"/>
        <w:numPr>
          <w:ilvl w:val="0"/>
          <w:numId w:val="12"/>
        </w:numPr>
        <w:spacing w:after="0"/>
        <w:rPr>
          <w:rFonts w:eastAsia="Times New Roman" w:cs="Times New Roman"/>
          <w:bCs/>
          <w:szCs w:val="28"/>
          <w:lang w:eastAsia="ru-RU"/>
        </w:rPr>
      </w:pPr>
      <w:r w:rsidRPr="008717DA">
        <w:rPr>
          <w:rFonts w:eastAsia="Times New Roman" w:cs="Times New Roman"/>
          <w:szCs w:val="28"/>
          <w:lang w:eastAsia="ru-RU"/>
        </w:rPr>
        <w:t>Выполнение с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ложного </w:t>
      </w:r>
      <w:r>
        <w:rPr>
          <w:rFonts w:eastAsia="Times New Roman" w:cs="Times New Roman"/>
          <w:bCs/>
          <w:szCs w:val="28"/>
          <w:lang w:eastAsia="ru-RU"/>
        </w:rPr>
        <w:t xml:space="preserve">бытового 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натюрморта из нескольких предметов и драпировок на основе контрастных </w:t>
      </w:r>
      <w:r>
        <w:rPr>
          <w:rFonts w:eastAsia="Times New Roman" w:cs="Times New Roman"/>
          <w:bCs/>
          <w:szCs w:val="28"/>
          <w:lang w:eastAsia="ru-RU"/>
        </w:rPr>
        <w:t xml:space="preserve">или нюансных </w:t>
      </w:r>
      <w:r w:rsidRPr="008717DA">
        <w:rPr>
          <w:rFonts w:eastAsia="Times New Roman" w:cs="Times New Roman"/>
          <w:bCs/>
          <w:szCs w:val="28"/>
          <w:lang w:eastAsia="ru-RU"/>
        </w:rPr>
        <w:t>отношений. Решение декоративное</w:t>
      </w:r>
      <w:r w:rsidR="00115FE2">
        <w:rPr>
          <w:rFonts w:eastAsia="Times New Roman" w:cs="Times New Roman"/>
          <w:bCs/>
          <w:szCs w:val="28"/>
          <w:lang w:eastAsia="ru-RU"/>
        </w:rPr>
        <w:t xml:space="preserve"> (рисунок 2)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. </w:t>
      </w:r>
      <w:r w:rsidR="00306EDE">
        <w:rPr>
          <w:rFonts w:eastAsia="Times New Roman" w:cs="Times New Roman"/>
          <w:bCs/>
          <w:szCs w:val="28"/>
          <w:lang w:eastAsia="ru-RU"/>
        </w:rPr>
        <w:t xml:space="preserve">Применяется изменения характера и пластики </w:t>
      </w:r>
      <w:r w:rsidR="008A56BE">
        <w:rPr>
          <w:rFonts w:eastAsia="Times New Roman" w:cs="Times New Roman"/>
          <w:bCs/>
          <w:szCs w:val="28"/>
          <w:lang w:eastAsia="ru-RU"/>
        </w:rPr>
        <w:t xml:space="preserve">как самих форм предметов и драпировок, так и их поверхностных характеристик: </w:t>
      </w:r>
      <w:r w:rsidR="00306EDE">
        <w:rPr>
          <w:rFonts w:eastAsia="Times New Roman" w:cs="Times New Roman"/>
          <w:bCs/>
          <w:szCs w:val="28"/>
          <w:lang w:eastAsia="ru-RU"/>
        </w:rPr>
        <w:t>фактур</w:t>
      </w:r>
      <w:r w:rsidR="008A56BE">
        <w:rPr>
          <w:rFonts w:eastAsia="Times New Roman" w:cs="Times New Roman"/>
          <w:bCs/>
          <w:szCs w:val="28"/>
          <w:lang w:eastAsia="ru-RU"/>
        </w:rPr>
        <w:t>ы</w:t>
      </w:r>
      <w:r w:rsidR="00306EDE">
        <w:rPr>
          <w:rFonts w:eastAsia="Times New Roman" w:cs="Times New Roman"/>
          <w:bCs/>
          <w:szCs w:val="28"/>
          <w:lang w:eastAsia="ru-RU"/>
        </w:rPr>
        <w:t>, текстур</w:t>
      </w:r>
      <w:r w:rsidR="008A56BE">
        <w:rPr>
          <w:rFonts w:eastAsia="Times New Roman" w:cs="Times New Roman"/>
          <w:bCs/>
          <w:szCs w:val="28"/>
          <w:lang w:eastAsia="ru-RU"/>
        </w:rPr>
        <w:t>ы</w:t>
      </w:r>
      <w:r w:rsidR="00306EDE">
        <w:rPr>
          <w:rFonts w:eastAsia="Times New Roman" w:cs="Times New Roman"/>
          <w:bCs/>
          <w:szCs w:val="28"/>
          <w:lang w:eastAsia="ru-RU"/>
        </w:rPr>
        <w:t xml:space="preserve"> и орнаментальн</w:t>
      </w:r>
      <w:r w:rsidR="008A56BE">
        <w:rPr>
          <w:rFonts w:eastAsia="Times New Roman" w:cs="Times New Roman"/>
          <w:bCs/>
          <w:szCs w:val="28"/>
          <w:lang w:eastAsia="ru-RU"/>
        </w:rPr>
        <w:t>ой</w:t>
      </w:r>
      <w:r w:rsidR="00306EDE">
        <w:rPr>
          <w:rFonts w:eastAsia="Times New Roman" w:cs="Times New Roman"/>
          <w:bCs/>
          <w:szCs w:val="28"/>
          <w:lang w:eastAsia="ru-RU"/>
        </w:rPr>
        <w:t xml:space="preserve"> </w:t>
      </w:r>
      <w:r w:rsidR="00306EDE">
        <w:rPr>
          <w:rFonts w:eastAsia="Times New Roman" w:cs="Times New Roman"/>
          <w:bCs/>
          <w:szCs w:val="28"/>
          <w:lang w:eastAsia="ru-RU"/>
        </w:rPr>
        <w:lastRenderedPageBreak/>
        <w:t>проработк</w:t>
      </w:r>
      <w:r w:rsidR="008A56BE">
        <w:rPr>
          <w:rFonts w:eastAsia="Times New Roman" w:cs="Times New Roman"/>
          <w:bCs/>
          <w:szCs w:val="28"/>
          <w:lang w:eastAsia="ru-RU"/>
        </w:rPr>
        <w:t>и</w:t>
      </w:r>
      <w:r w:rsidR="00306EDE">
        <w:rPr>
          <w:rFonts w:eastAsia="Times New Roman" w:cs="Times New Roman"/>
          <w:bCs/>
          <w:szCs w:val="28"/>
          <w:lang w:eastAsia="ru-RU"/>
        </w:rPr>
        <w:t xml:space="preserve">.  </w:t>
      </w:r>
      <w:r w:rsidRPr="008717DA">
        <w:rPr>
          <w:rFonts w:eastAsia="Times New Roman" w:cs="Times New Roman"/>
          <w:bCs/>
          <w:szCs w:val="28"/>
          <w:lang w:eastAsia="ru-RU"/>
        </w:rPr>
        <w:t>Многосеансны</w:t>
      </w:r>
      <w:r w:rsidR="00306EDE">
        <w:rPr>
          <w:rFonts w:eastAsia="Times New Roman" w:cs="Times New Roman"/>
          <w:bCs/>
          <w:szCs w:val="28"/>
          <w:lang w:eastAsia="ru-RU"/>
        </w:rPr>
        <w:t>й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 этюд 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натюрморт</w:t>
      </w:r>
      <w:r w:rsidR="00306EDE">
        <w:rPr>
          <w:rFonts w:eastAsia="Times New Roman" w:cs="Times New Roman"/>
          <w:bCs/>
          <w:color w:val="000000"/>
          <w:szCs w:val="28"/>
          <w:lang w:eastAsia="ru-RU"/>
        </w:rPr>
        <w:t>а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="00306EDE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на формате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 А3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 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>Материал – акрил</w:t>
      </w:r>
      <w:r w:rsidR="00306EDE">
        <w:rPr>
          <w:rFonts w:eastAsia="Times New Roman" w:cs="Times New Roman"/>
          <w:bCs/>
          <w:color w:val="000000"/>
          <w:szCs w:val="28"/>
          <w:lang w:eastAsia="ru-RU"/>
        </w:rPr>
        <w:t>, гуашь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>.</w:t>
      </w:r>
    </w:p>
    <w:p w14:paraId="4A88DE34" w14:textId="77777777" w:rsidR="00115FE2" w:rsidRPr="00DB1AD3" w:rsidRDefault="00115FE2" w:rsidP="00115FE2">
      <w:pPr>
        <w:pStyle w:val="a3"/>
        <w:spacing w:after="0"/>
        <w:rPr>
          <w:rFonts w:eastAsia="Times New Roman" w:cs="Times New Roman"/>
          <w:bCs/>
          <w:szCs w:val="28"/>
          <w:lang w:eastAsia="ru-RU"/>
        </w:rPr>
      </w:pPr>
    </w:p>
    <w:p w14:paraId="70002CFF" w14:textId="77777777" w:rsidR="00535B8F" w:rsidRDefault="00535B8F" w:rsidP="00535B8F">
      <w:pPr>
        <w:pStyle w:val="a3"/>
        <w:spacing w:after="0"/>
        <w:ind w:left="0"/>
        <w:jc w:val="center"/>
        <w:rPr>
          <w:rFonts w:eastAsia="Times New Roman" w:cs="Times New Roman"/>
          <w:bCs/>
          <w:szCs w:val="28"/>
          <w:lang w:eastAsia="ru-RU"/>
        </w:rPr>
      </w:pPr>
      <w:r>
        <w:rPr>
          <w:rFonts w:eastAsia="Calibri" w:cs="Times New Roman"/>
          <w:noProof/>
          <w:szCs w:val="28"/>
          <w14:ligatures w14:val="standardContextual"/>
        </w:rPr>
        <w:drawing>
          <wp:inline distT="0" distB="0" distL="0" distR="0" wp14:anchorId="15DE4832" wp14:editId="69AB1B89">
            <wp:extent cx="2941983" cy="4248164"/>
            <wp:effectExtent l="0" t="0" r="0" b="0"/>
            <wp:docPr id="94273280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732809" name="Рисунок 94273280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675" cy="436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8B43C" w14:textId="77777777" w:rsidR="00535B8F" w:rsidRDefault="00535B8F" w:rsidP="00DB1AD3">
      <w:pPr>
        <w:pStyle w:val="a3"/>
        <w:spacing w:after="0"/>
        <w:rPr>
          <w:rFonts w:eastAsia="Times New Roman" w:cs="Times New Roman"/>
          <w:bCs/>
          <w:szCs w:val="28"/>
          <w:lang w:eastAsia="ru-RU"/>
        </w:rPr>
      </w:pPr>
    </w:p>
    <w:p w14:paraId="03321248" w14:textId="51CB2008" w:rsidR="00DB1AD3" w:rsidRDefault="00535B8F" w:rsidP="00535B8F">
      <w:pPr>
        <w:pStyle w:val="a3"/>
        <w:spacing w:after="0"/>
        <w:ind w:left="0"/>
        <w:jc w:val="center"/>
        <w:rPr>
          <w:rFonts w:eastAsia="Times New Roman" w:cs="Times New Roman"/>
          <w:bCs/>
          <w:szCs w:val="28"/>
          <w:lang w:eastAsia="ru-RU"/>
        </w:rPr>
      </w:pPr>
      <w:r>
        <w:rPr>
          <w:rFonts w:eastAsia="Calibri" w:cs="Times New Roman"/>
          <w:noProof/>
          <w:szCs w:val="28"/>
          <w14:ligatures w14:val="standardContextual"/>
        </w:rPr>
        <w:drawing>
          <wp:inline distT="0" distB="0" distL="0" distR="0" wp14:anchorId="60B7A7A7" wp14:editId="26AF2FC2">
            <wp:extent cx="4830793" cy="3240156"/>
            <wp:effectExtent l="0" t="0" r="8255" b="0"/>
            <wp:docPr id="6607884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78844" name="Рисунок 6607884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709" cy="3271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C4C96" w14:textId="77777777" w:rsidR="00535B8F" w:rsidRDefault="00535B8F" w:rsidP="00535B8F">
      <w:pPr>
        <w:pStyle w:val="a3"/>
        <w:spacing w:after="0"/>
        <w:ind w:left="0"/>
        <w:jc w:val="center"/>
        <w:rPr>
          <w:rFonts w:eastAsia="Times New Roman" w:cs="Times New Roman"/>
          <w:bCs/>
          <w:szCs w:val="28"/>
          <w:lang w:eastAsia="ru-RU"/>
        </w:rPr>
      </w:pPr>
    </w:p>
    <w:p w14:paraId="411E92EE" w14:textId="3CBF2CC9" w:rsidR="00535B8F" w:rsidRDefault="00535B8F" w:rsidP="00535B8F">
      <w:pPr>
        <w:pStyle w:val="a3"/>
        <w:spacing w:after="0"/>
        <w:ind w:left="0"/>
        <w:jc w:val="center"/>
        <w:rPr>
          <w:rFonts w:eastAsia="Times New Roman" w:cs="Times New Roman"/>
          <w:bCs/>
          <w:szCs w:val="28"/>
          <w:lang w:eastAsia="ru-RU"/>
        </w:rPr>
      </w:pPr>
      <w:r>
        <w:rPr>
          <w:rFonts w:eastAsia="Times New Roman" w:cs="Times New Roman"/>
          <w:bCs/>
          <w:szCs w:val="28"/>
          <w:lang w:eastAsia="ru-RU"/>
        </w:rPr>
        <w:t xml:space="preserve">Рисунок </w:t>
      </w:r>
      <w:r w:rsidR="00115FE2">
        <w:rPr>
          <w:rFonts w:eastAsia="Times New Roman" w:cs="Times New Roman"/>
          <w:bCs/>
          <w:szCs w:val="28"/>
          <w:lang w:eastAsia="ru-RU"/>
        </w:rPr>
        <w:t xml:space="preserve">2 – </w:t>
      </w:r>
      <w:bookmarkStart w:id="7" w:name="_Hlk151372425"/>
      <w:r w:rsidR="00115FE2">
        <w:rPr>
          <w:rFonts w:eastAsia="Times New Roman" w:cs="Times New Roman"/>
          <w:bCs/>
          <w:szCs w:val="28"/>
          <w:lang w:eastAsia="ru-RU"/>
        </w:rPr>
        <w:t>Этюд натюрморта. Метаморфозы форм</w:t>
      </w:r>
      <w:bookmarkEnd w:id="7"/>
    </w:p>
    <w:p w14:paraId="4D327324" w14:textId="77777777" w:rsidR="00535B8F" w:rsidRPr="008717DA" w:rsidRDefault="00535B8F" w:rsidP="00535B8F">
      <w:pPr>
        <w:pStyle w:val="a3"/>
        <w:spacing w:after="0"/>
        <w:ind w:left="0"/>
        <w:jc w:val="center"/>
        <w:rPr>
          <w:rFonts w:eastAsia="Times New Roman" w:cs="Times New Roman"/>
          <w:bCs/>
          <w:szCs w:val="28"/>
          <w:lang w:eastAsia="ru-RU"/>
        </w:rPr>
      </w:pPr>
    </w:p>
    <w:p w14:paraId="2D79B7FB" w14:textId="24745C58" w:rsidR="00141BCB" w:rsidRPr="00DB1AD3" w:rsidRDefault="00141BCB" w:rsidP="008717DA">
      <w:pPr>
        <w:pStyle w:val="a3"/>
        <w:numPr>
          <w:ilvl w:val="0"/>
          <w:numId w:val="9"/>
        </w:numPr>
        <w:spacing w:after="0"/>
        <w:rPr>
          <w:rFonts w:eastAsia="Calibri" w:cs="Times New Roman"/>
          <w:b/>
          <w:bCs/>
          <w:i/>
          <w:iCs/>
          <w:szCs w:val="28"/>
        </w:rPr>
      </w:pPr>
      <w:r w:rsidRPr="00DB1AD3">
        <w:rPr>
          <w:rFonts w:eastAsia="Calibri" w:cs="Times New Roman"/>
          <w:b/>
          <w:bCs/>
          <w:i/>
          <w:iCs/>
          <w:spacing w:val="-6"/>
          <w:szCs w:val="28"/>
        </w:rPr>
        <w:lastRenderedPageBreak/>
        <w:t>Создание декоративной композиции с использованием фактурных и текстурных материалов</w:t>
      </w:r>
      <w:r w:rsidR="00DB1AD3" w:rsidRPr="00DB1AD3">
        <w:rPr>
          <w:rFonts w:eastAsia="Calibri" w:cs="Times New Roman"/>
          <w:b/>
          <w:bCs/>
          <w:i/>
          <w:iCs/>
          <w:spacing w:val="-6"/>
          <w:szCs w:val="28"/>
        </w:rPr>
        <w:t>:</w:t>
      </w:r>
    </w:p>
    <w:p w14:paraId="3F8FDB81" w14:textId="37279876" w:rsidR="00306EDE" w:rsidRPr="00BF03A1" w:rsidRDefault="00306EDE" w:rsidP="00306EDE">
      <w:pPr>
        <w:pStyle w:val="a3"/>
        <w:numPr>
          <w:ilvl w:val="0"/>
          <w:numId w:val="12"/>
        </w:numPr>
        <w:spacing w:after="0"/>
        <w:rPr>
          <w:rFonts w:eastAsia="Calibri" w:cs="Times New Roman"/>
          <w:i/>
          <w:iCs/>
          <w:szCs w:val="28"/>
        </w:rPr>
      </w:pPr>
      <w:r w:rsidRPr="00306EDE">
        <w:rPr>
          <w:rFonts w:eastAsia="Times New Roman" w:cs="Times New Roman"/>
          <w:szCs w:val="28"/>
          <w:lang w:eastAsia="ru-RU"/>
        </w:rPr>
        <w:t>Выполнение с</w:t>
      </w:r>
      <w:r w:rsidRPr="00306EDE">
        <w:rPr>
          <w:rFonts w:eastAsia="Times New Roman" w:cs="Times New Roman"/>
          <w:bCs/>
          <w:szCs w:val="28"/>
          <w:lang w:eastAsia="ru-RU"/>
        </w:rPr>
        <w:t xml:space="preserve">ложного бытового натюрморта из нескольких предметов и драпировок на основе контрастных или нюансных отношений. </w:t>
      </w:r>
      <w:r>
        <w:rPr>
          <w:rFonts w:eastAsia="Times New Roman" w:cs="Times New Roman"/>
          <w:bCs/>
          <w:szCs w:val="28"/>
          <w:lang w:eastAsia="ru-RU"/>
        </w:rPr>
        <w:t xml:space="preserve">Применяется фактурная, текстурная и орнаментальная проработка поверхностей предметов и драпировок. </w:t>
      </w:r>
      <w:r w:rsidRPr="00306EDE">
        <w:rPr>
          <w:rFonts w:eastAsia="Times New Roman" w:cs="Times New Roman"/>
          <w:bCs/>
          <w:szCs w:val="28"/>
          <w:lang w:eastAsia="ru-RU"/>
        </w:rPr>
        <w:t xml:space="preserve">Решение декоративное. </w:t>
      </w:r>
      <w:r w:rsidRPr="008717DA">
        <w:rPr>
          <w:rFonts w:eastAsia="Times New Roman" w:cs="Times New Roman"/>
          <w:bCs/>
          <w:szCs w:val="28"/>
          <w:lang w:eastAsia="ru-RU"/>
        </w:rPr>
        <w:t>Многосеансны</w:t>
      </w:r>
      <w:r>
        <w:rPr>
          <w:rFonts w:eastAsia="Times New Roman" w:cs="Times New Roman"/>
          <w:bCs/>
          <w:szCs w:val="28"/>
          <w:lang w:eastAsia="ru-RU"/>
        </w:rPr>
        <w:t>й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 этюд 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натюрморт</w:t>
      </w:r>
      <w:r>
        <w:rPr>
          <w:rFonts w:eastAsia="Times New Roman" w:cs="Times New Roman"/>
          <w:bCs/>
          <w:color w:val="000000"/>
          <w:szCs w:val="28"/>
          <w:lang w:eastAsia="ru-RU"/>
        </w:rPr>
        <w:t>а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на формате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 А3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 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>Материал – акрил</w:t>
      </w:r>
      <w:r>
        <w:rPr>
          <w:rFonts w:eastAsia="Times New Roman" w:cs="Times New Roman"/>
          <w:bCs/>
          <w:color w:val="000000"/>
          <w:szCs w:val="28"/>
          <w:lang w:eastAsia="ru-RU"/>
        </w:rPr>
        <w:t>, гуашь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>.</w:t>
      </w:r>
    </w:p>
    <w:p w14:paraId="0D7AA1FD" w14:textId="52987884" w:rsidR="00306EDE" w:rsidRDefault="00BF03A1" w:rsidP="00306EDE">
      <w:pPr>
        <w:pStyle w:val="a3"/>
        <w:spacing w:after="0"/>
        <w:rPr>
          <w:rFonts w:eastAsia="Calibri" w:cs="Times New Roman"/>
          <w:i/>
          <w:iCs/>
          <w:szCs w:val="28"/>
        </w:rPr>
      </w:pPr>
      <w:r w:rsidRPr="00BF03A1">
        <w:rPr>
          <w:rFonts w:eastAsia="Calibri" w:cs="Times New Roman"/>
          <w:i/>
          <w:iCs/>
          <w:szCs w:val="28"/>
        </w:rPr>
        <w:t>Всего должно быть выполнено 12 этюдов различных натюрмортов.</w:t>
      </w:r>
    </w:p>
    <w:p w14:paraId="5884D020" w14:textId="77777777" w:rsidR="00DB1AD3" w:rsidRPr="00BF03A1" w:rsidRDefault="00DB1AD3" w:rsidP="00306EDE">
      <w:pPr>
        <w:pStyle w:val="a3"/>
        <w:spacing w:after="0"/>
        <w:rPr>
          <w:rFonts w:eastAsia="Calibri" w:cs="Times New Roman"/>
          <w:i/>
          <w:iCs/>
          <w:szCs w:val="28"/>
        </w:rPr>
      </w:pPr>
    </w:p>
    <w:p w14:paraId="6D8559F1" w14:textId="0BA5CBD4" w:rsidR="00BF03A1" w:rsidRDefault="00776352" w:rsidP="00BF03A1">
      <w:pPr>
        <w:pStyle w:val="a3"/>
        <w:spacing w:after="0"/>
        <w:ind w:left="0"/>
        <w:jc w:val="center"/>
        <w:rPr>
          <w:rFonts w:eastAsia="Calibri" w:cs="Times New Roman"/>
          <w:szCs w:val="28"/>
        </w:rPr>
      </w:pPr>
      <w:r>
        <w:rPr>
          <w:rFonts w:eastAsia="Calibri" w:cs="Times New Roman"/>
          <w:noProof/>
          <w:szCs w:val="28"/>
          <w14:ligatures w14:val="standardContextual"/>
        </w:rPr>
        <w:drawing>
          <wp:inline distT="0" distB="0" distL="0" distR="0" wp14:anchorId="72893D2F" wp14:editId="66A7D19B">
            <wp:extent cx="5609546" cy="3846444"/>
            <wp:effectExtent l="0" t="0" r="0" b="1905"/>
            <wp:docPr id="18808554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855456" name="Рисунок 188085545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7274" cy="3899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FBD12" w14:textId="185442B3" w:rsidR="00BF03A1" w:rsidRDefault="00776352" w:rsidP="00BF03A1">
      <w:pPr>
        <w:pStyle w:val="a3"/>
        <w:spacing w:after="0"/>
        <w:ind w:left="0"/>
        <w:jc w:val="center"/>
        <w:rPr>
          <w:rFonts w:eastAsia="Calibri" w:cs="Times New Roman"/>
          <w:szCs w:val="28"/>
        </w:rPr>
      </w:pPr>
      <w:r>
        <w:rPr>
          <w:rFonts w:eastAsia="Calibri" w:cs="Times New Roman"/>
          <w:szCs w:val="28"/>
        </w:rPr>
        <w:t xml:space="preserve">Рисунок </w:t>
      </w:r>
      <w:r w:rsidR="00115FE2">
        <w:rPr>
          <w:rFonts w:eastAsia="Calibri" w:cs="Times New Roman"/>
          <w:szCs w:val="28"/>
        </w:rPr>
        <w:t xml:space="preserve">3 – </w:t>
      </w:r>
      <w:r w:rsidR="00115FE2">
        <w:rPr>
          <w:rFonts w:eastAsia="Times New Roman" w:cs="Times New Roman"/>
          <w:bCs/>
          <w:szCs w:val="28"/>
          <w:lang w:eastAsia="ru-RU"/>
        </w:rPr>
        <w:t xml:space="preserve">Этюд натюрморта. </w:t>
      </w:r>
      <w:r w:rsidR="00115FE2">
        <w:rPr>
          <w:rFonts w:eastAsia="Times New Roman" w:cs="Times New Roman"/>
          <w:bCs/>
          <w:szCs w:val="28"/>
          <w:lang w:eastAsia="ru-RU"/>
        </w:rPr>
        <w:t>Орнаментально-текстурная проработка</w:t>
      </w:r>
    </w:p>
    <w:p w14:paraId="51844A02" w14:textId="77777777" w:rsidR="00BF03A1" w:rsidRDefault="00BF03A1" w:rsidP="00BF03A1">
      <w:pPr>
        <w:pStyle w:val="a3"/>
        <w:spacing w:after="0"/>
        <w:ind w:left="0"/>
        <w:jc w:val="center"/>
        <w:rPr>
          <w:rFonts w:eastAsia="Calibri" w:cs="Times New Roman"/>
          <w:szCs w:val="28"/>
        </w:rPr>
      </w:pPr>
    </w:p>
    <w:p w14:paraId="24A6A92F" w14:textId="1A13EA3D" w:rsidR="00BF03A1" w:rsidRPr="00BF03A1" w:rsidRDefault="00BF03A1" w:rsidP="00BF03A1">
      <w:pPr>
        <w:pStyle w:val="a3"/>
        <w:spacing w:after="0"/>
        <w:ind w:left="0"/>
        <w:jc w:val="center"/>
        <w:rPr>
          <w:rFonts w:eastAsia="Calibri" w:cs="Times New Roman"/>
          <w:szCs w:val="28"/>
        </w:rPr>
      </w:pPr>
    </w:p>
    <w:p w14:paraId="3163A663" w14:textId="77777777" w:rsidR="00115FE2" w:rsidRPr="00115FE2" w:rsidRDefault="0078426D" w:rsidP="00115FE2">
      <w:pPr>
        <w:pStyle w:val="a3"/>
        <w:numPr>
          <w:ilvl w:val="0"/>
          <w:numId w:val="9"/>
        </w:numPr>
        <w:spacing w:after="0"/>
        <w:rPr>
          <w:rFonts w:eastAsia="Calibri" w:cs="Times New Roman"/>
          <w:i/>
          <w:iCs/>
          <w:szCs w:val="28"/>
        </w:rPr>
      </w:pPr>
      <w:r w:rsidRPr="00115FE2">
        <w:rPr>
          <w:rFonts w:eastAsia="Times New Roman" w:cs="Times New Roman"/>
          <w:b/>
          <w:bCs/>
          <w:i/>
          <w:iCs/>
          <w:color w:val="000000"/>
          <w:spacing w:val="-2"/>
          <w:szCs w:val="28"/>
          <w:lang w:eastAsia="ru-RU"/>
        </w:rPr>
        <w:t>Этюды плодовых и цветущих растений</w:t>
      </w:r>
      <w:r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>.</w:t>
      </w:r>
      <w:r w:rsidR="00115FE2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</w:t>
      </w:r>
    </w:p>
    <w:p w14:paraId="4D7567F6" w14:textId="41E09CF4" w:rsidR="00115FE2" w:rsidRPr="00BF03A1" w:rsidRDefault="00115FE2" w:rsidP="00115FE2">
      <w:pPr>
        <w:pStyle w:val="a3"/>
        <w:spacing w:after="0"/>
        <w:ind w:left="644"/>
        <w:rPr>
          <w:rFonts w:eastAsia="Calibri" w:cs="Times New Roman"/>
          <w:i/>
          <w:iCs/>
          <w:szCs w:val="28"/>
        </w:rPr>
      </w:pPr>
      <w:r w:rsidRPr="00306EDE">
        <w:rPr>
          <w:rFonts w:eastAsia="Times New Roman" w:cs="Times New Roman"/>
          <w:bCs/>
          <w:szCs w:val="28"/>
          <w:lang w:eastAsia="ru-RU"/>
        </w:rPr>
        <w:t xml:space="preserve">Решение декоративное. </w:t>
      </w:r>
      <w:bookmarkStart w:id="8" w:name="_Hlk151372571"/>
      <w:bookmarkStart w:id="9" w:name="_Hlk151372751"/>
      <w:r>
        <w:rPr>
          <w:rFonts w:eastAsia="Times New Roman" w:cs="Times New Roman"/>
          <w:bCs/>
          <w:szCs w:val="28"/>
          <w:lang w:eastAsia="ru-RU"/>
        </w:rPr>
        <w:t>Одно</w:t>
      </w:r>
      <w:r w:rsidRPr="008717DA">
        <w:rPr>
          <w:rFonts w:eastAsia="Times New Roman" w:cs="Times New Roman"/>
          <w:bCs/>
          <w:szCs w:val="28"/>
          <w:lang w:eastAsia="ru-RU"/>
        </w:rPr>
        <w:t>сеансны</w:t>
      </w:r>
      <w:r>
        <w:rPr>
          <w:rFonts w:eastAsia="Times New Roman" w:cs="Times New Roman"/>
          <w:bCs/>
          <w:szCs w:val="28"/>
          <w:lang w:eastAsia="ru-RU"/>
        </w:rPr>
        <w:t>й</w:t>
      </w:r>
      <w:r>
        <w:rPr>
          <w:rFonts w:eastAsia="Times New Roman" w:cs="Times New Roman"/>
          <w:bCs/>
          <w:szCs w:val="28"/>
          <w:lang w:eastAsia="ru-RU"/>
        </w:rPr>
        <w:t xml:space="preserve"> 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этюд 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на формате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 А3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>
        <w:rPr>
          <w:rFonts w:eastAsia="Times New Roman" w:cs="Times New Roman"/>
          <w:bCs/>
          <w:color w:val="000000"/>
          <w:szCs w:val="28"/>
          <w:lang w:eastAsia="ru-RU"/>
        </w:rPr>
        <w:t>с</w:t>
      </w:r>
      <w:r w:rsidRPr="00115FE2">
        <w:rPr>
          <w:rFonts w:eastAsia="Times New Roman" w:cs="Times New Roman"/>
          <w:bCs/>
          <w:szCs w:val="28"/>
          <w:lang w:eastAsia="ru-RU"/>
        </w:rPr>
        <w:t xml:space="preserve"> </w:t>
      </w:r>
      <w:r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 xml:space="preserve">применение живого текстурного или фактурного мазка </w:t>
      </w:r>
      <w:bookmarkStart w:id="10" w:name="_Hlk151372907"/>
      <w:r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(</w:t>
      </w:r>
      <w:r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>рисун</w:t>
      </w:r>
      <w:r>
        <w:rPr>
          <w:rFonts w:eastAsia="Times New Roman" w:cs="Times New Roman"/>
          <w:color w:val="000000"/>
          <w:spacing w:val="-2"/>
          <w:szCs w:val="28"/>
          <w:lang w:eastAsia="ru-RU"/>
        </w:rPr>
        <w:t>ок</w:t>
      </w:r>
      <w:r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</w:t>
      </w:r>
      <w:r>
        <w:rPr>
          <w:rFonts w:eastAsia="Times New Roman" w:cs="Times New Roman"/>
          <w:color w:val="000000"/>
          <w:spacing w:val="-2"/>
          <w:szCs w:val="28"/>
          <w:lang w:eastAsia="ru-RU"/>
        </w:rPr>
        <w:t>4а</w:t>
      </w:r>
      <w:r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)</w:t>
      </w:r>
      <w:bookmarkEnd w:id="10"/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. </w:t>
      </w:r>
      <w:r w:rsidRPr="008717DA">
        <w:rPr>
          <w:rFonts w:eastAsia="Times New Roman" w:cs="Times New Roman"/>
          <w:bCs/>
          <w:szCs w:val="28"/>
          <w:lang w:eastAsia="ru-RU"/>
        </w:rPr>
        <w:t>Многосеансны</w:t>
      </w:r>
      <w:r>
        <w:rPr>
          <w:rFonts w:eastAsia="Times New Roman" w:cs="Times New Roman"/>
          <w:bCs/>
          <w:szCs w:val="28"/>
          <w:lang w:eastAsia="ru-RU"/>
        </w:rPr>
        <w:t>й</w:t>
      </w:r>
      <w:r w:rsidRPr="008717DA">
        <w:rPr>
          <w:rFonts w:eastAsia="Times New Roman" w:cs="Times New Roman"/>
          <w:bCs/>
          <w:szCs w:val="28"/>
          <w:lang w:eastAsia="ru-RU"/>
        </w:rPr>
        <w:t xml:space="preserve"> этюд 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</w:t>
      </w:r>
      <w:r w:rsidRPr="00587B2B">
        <w:rPr>
          <w:rFonts w:eastAsia="Times New Roman" w:cs="Times New Roman"/>
          <w:bCs/>
          <w:color w:val="000000"/>
          <w:szCs w:val="28"/>
          <w:lang w:eastAsia="ru-RU"/>
        </w:rPr>
        <w:t>на формате</w:t>
      </w:r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Pr="00115FE2">
        <w:rPr>
          <w:rFonts w:eastAsia="Times New Roman" w:cs="Times New Roman"/>
          <w:bCs/>
          <w:color w:val="000000"/>
          <w:szCs w:val="28"/>
          <w:lang w:eastAsia="ru-RU"/>
        </w:rPr>
        <w:t>А3</w:t>
      </w:r>
      <w:bookmarkEnd w:id="8"/>
      <w:r>
        <w:rPr>
          <w:rFonts w:eastAsia="Times New Roman" w:cs="Times New Roman"/>
          <w:bCs/>
          <w:color w:val="000000"/>
          <w:szCs w:val="28"/>
          <w:lang w:eastAsia="ru-RU"/>
        </w:rPr>
        <w:t xml:space="preserve"> с</w:t>
      </w:r>
      <w:r w:rsidRPr="00115FE2">
        <w:rPr>
          <w:rFonts w:eastAsia="Times New Roman" w:cs="Times New Roman"/>
          <w:bCs/>
          <w:szCs w:val="28"/>
          <w:lang w:eastAsia="ru-RU"/>
        </w:rPr>
        <w:t xml:space="preserve"> </w:t>
      </w:r>
      <w:r w:rsidRPr="00115FE2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применением декоративной (мозаичной) разбивки поверхностей</w:t>
      </w:r>
      <w:r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(</w:t>
      </w:r>
      <w:r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>рисун</w:t>
      </w:r>
      <w:r>
        <w:rPr>
          <w:rFonts w:eastAsia="Times New Roman" w:cs="Times New Roman"/>
          <w:color w:val="000000"/>
          <w:spacing w:val="-2"/>
          <w:szCs w:val="28"/>
          <w:lang w:eastAsia="ru-RU"/>
        </w:rPr>
        <w:t>ок</w:t>
      </w:r>
      <w:r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</w:t>
      </w:r>
      <w:r>
        <w:rPr>
          <w:rFonts w:eastAsia="Times New Roman" w:cs="Times New Roman"/>
          <w:color w:val="000000"/>
          <w:spacing w:val="-2"/>
          <w:szCs w:val="28"/>
          <w:lang w:eastAsia="ru-RU"/>
        </w:rPr>
        <w:t>4</w:t>
      </w:r>
      <w:r>
        <w:rPr>
          <w:rFonts w:eastAsia="Times New Roman" w:cs="Times New Roman"/>
          <w:color w:val="000000"/>
          <w:spacing w:val="-2"/>
          <w:szCs w:val="28"/>
          <w:lang w:eastAsia="ru-RU"/>
        </w:rPr>
        <w:t>б</w:t>
      </w:r>
      <w:r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)</w:t>
      </w:r>
      <w:r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 xml:space="preserve"> .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>Материал – акрил</w:t>
      </w:r>
      <w:r>
        <w:rPr>
          <w:rFonts w:eastAsia="Times New Roman" w:cs="Times New Roman"/>
          <w:bCs/>
          <w:color w:val="000000"/>
          <w:szCs w:val="28"/>
          <w:lang w:eastAsia="ru-RU"/>
        </w:rPr>
        <w:t>, гуашь</w:t>
      </w:r>
      <w:r w:rsidRPr="008717DA">
        <w:rPr>
          <w:rFonts w:eastAsia="Times New Roman" w:cs="Times New Roman"/>
          <w:bCs/>
          <w:color w:val="000000"/>
          <w:szCs w:val="28"/>
          <w:lang w:eastAsia="ru-RU"/>
        </w:rPr>
        <w:t>.</w:t>
      </w:r>
      <w:bookmarkEnd w:id="9"/>
    </w:p>
    <w:p w14:paraId="2D44CDE6" w14:textId="2C2226A1" w:rsidR="0078426D" w:rsidRPr="00BF03A1" w:rsidRDefault="0078426D" w:rsidP="00115FE2">
      <w:pPr>
        <w:pStyle w:val="a3"/>
        <w:tabs>
          <w:tab w:val="left" w:pos="567"/>
        </w:tabs>
        <w:autoSpaceDE w:val="0"/>
        <w:autoSpaceDN w:val="0"/>
        <w:adjustRightInd w:val="0"/>
        <w:spacing w:after="0"/>
        <w:ind w:left="64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</w:p>
    <w:p w14:paraId="439BB171" w14:textId="77777777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284"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</w:p>
    <w:p w14:paraId="46F3216E" w14:textId="77777777" w:rsid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lastRenderedPageBreak/>
        <w:drawing>
          <wp:inline distT="0" distB="0" distL="0" distR="0" wp14:anchorId="7318D7DD" wp14:editId="7CD9A08E">
            <wp:extent cx="2889426" cy="3852672"/>
            <wp:effectExtent l="0" t="0" r="6350" b="0"/>
            <wp:docPr id="151322134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221342" name="Рисунок 151322134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427" cy="3886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     </w:t>
      </w: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drawing>
          <wp:inline distT="0" distB="0" distL="0" distR="0" wp14:anchorId="71F1FDC2" wp14:editId="6BA0E92B">
            <wp:extent cx="2551887" cy="3815905"/>
            <wp:effectExtent l="0" t="0" r="1270" b="0"/>
            <wp:docPr id="150160690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606900" name="Рисунок 150160690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835" cy="3845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0DFDA" w14:textId="772A921C" w:rsidR="00535B8F" w:rsidRPr="0078426D" w:rsidRDefault="00535B8F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а)                                                            б) </w:t>
      </w:r>
    </w:p>
    <w:p w14:paraId="78564995" w14:textId="77777777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</w:p>
    <w:p w14:paraId="58DB085A" w14:textId="3D4C19EB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Рисунок </w:t>
      </w:r>
      <w:r w:rsidR="00F13724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>4</w:t>
      </w: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 – Этюды растений</w:t>
      </w:r>
    </w:p>
    <w:p w14:paraId="65DC5888" w14:textId="77777777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-142" w:right="24"/>
        <w:jc w:val="both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</w:p>
    <w:p w14:paraId="513D5291" w14:textId="3DA78343" w:rsidR="0078426D" w:rsidRPr="002E223F" w:rsidRDefault="0078426D" w:rsidP="00F13724">
      <w:pPr>
        <w:pStyle w:val="a3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spacing w:after="0"/>
        <w:ind w:right="24"/>
        <w:jc w:val="both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 w:rsidRPr="00115FE2">
        <w:rPr>
          <w:rFonts w:eastAsia="Times New Roman" w:cs="Times New Roman"/>
          <w:b/>
          <w:bCs/>
          <w:i/>
          <w:iCs/>
          <w:noProof/>
          <w:color w:val="000000"/>
          <w:spacing w:val="-2"/>
          <w:szCs w:val="28"/>
          <w:lang w:eastAsia="ru-RU"/>
        </w:rPr>
        <w:t>Этюды ювелирных украшений</w:t>
      </w:r>
      <w:r w:rsidRPr="002E223F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 представлены на рисунке 4.</w:t>
      </w:r>
      <w:r w:rsidR="00115FE2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 </w:t>
      </w:r>
      <w:r w:rsidR="00115FE2">
        <w:rPr>
          <w:rFonts w:eastAsia="Times New Roman" w:cs="Times New Roman"/>
          <w:bCs/>
          <w:szCs w:val="28"/>
          <w:lang w:eastAsia="ru-RU"/>
        </w:rPr>
        <w:t>Одно</w:t>
      </w:r>
      <w:r w:rsidR="00115FE2" w:rsidRPr="008717DA">
        <w:rPr>
          <w:rFonts w:eastAsia="Times New Roman" w:cs="Times New Roman"/>
          <w:bCs/>
          <w:szCs w:val="28"/>
          <w:lang w:eastAsia="ru-RU"/>
        </w:rPr>
        <w:t>сеансны</w:t>
      </w:r>
      <w:r w:rsidR="00115FE2">
        <w:rPr>
          <w:rFonts w:eastAsia="Times New Roman" w:cs="Times New Roman"/>
          <w:bCs/>
          <w:szCs w:val="28"/>
          <w:lang w:eastAsia="ru-RU"/>
        </w:rPr>
        <w:t xml:space="preserve">й </w:t>
      </w:r>
      <w:r w:rsidR="00115FE2" w:rsidRPr="008717DA">
        <w:rPr>
          <w:rFonts w:eastAsia="Times New Roman" w:cs="Times New Roman"/>
          <w:bCs/>
          <w:szCs w:val="28"/>
          <w:lang w:eastAsia="ru-RU"/>
        </w:rPr>
        <w:t xml:space="preserve">этюд </w:t>
      </w:r>
      <w:r w:rsidR="00115FE2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</w:t>
      </w:r>
      <w:r w:rsidR="00115FE2" w:rsidRPr="00587B2B">
        <w:rPr>
          <w:rFonts w:eastAsia="Times New Roman" w:cs="Times New Roman"/>
          <w:bCs/>
          <w:color w:val="000000"/>
          <w:szCs w:val="28"/>
          <w:lang w:eastAsia="ru-RU"/>
        </w:rPr>
        <w:t>на формате</w:t>
      </w:r>
      <w:r w:rsidR="00115FE2">
        <w:rPr>
          <w:rFonts w:eastAsia="Times New Roman" w:cs="Times New Roman"/>
          <w:bCs/>
          <w:color w:val="000000"/>
          <w:szCs w:val="28"/>
          <w:lang w:eastAsia="ru-RU"/>
        </w:rPr>
        <w:t xml:space="preserve"> А3 с</w:t>
      </w:r>
      <w:r w:rsidR="00115FE2" w:rsidRPr="00115FE2">
        <w:rPr>
          <w:rFonts w:eastAsia="Times New Roman" w:cs="Times New Roman"/>
          <w:bCs/>
          <w:szCs w:val="28"/>
          <w:lang w:eastAsia="ru-RU"/>
        </w:rPr>
        <w:t xml:space="preserve"> </w:t>
      </w:r>
      <w:r w:rsidR="00115FE2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применение живого текстурного или фактурного мазка</w:t>
      </w:r>
      <w:r w:rsid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 xml:space="preserve"> </w:t>
      </w:r>
      <w:r w:rsid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(</w:t>
      </w:r>
      <w:r w:rsidR="00F13724"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>рисун</w:t>
      </w:r>
      <w:r w:rsidR="00F13724">
        <w:rPr>
          <w:rFonts w:eastAsia="Times New Roman" w:cs="Times New Roman"/>
          <w:color w:val="000000"/>
          <w:spacing w:val="-2"/>
          <w:szCs w:val="28"/>
          <w:lang w:eastAsia="ru-RU"/>
        </w:rPr>
        <w:t>ок</w:t>
      </w:r>
      <w:r w:rsidR="00F13724"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</w:t>
      </w:r>
      <w:r w:rsidR="00F13724">
        <w:rPr>
          <w:rFonts w:eastAsia="Times New Roman" w:cs="Times New Roman"/>
          <w:color w:val="000000"/>
          <w:spacing w:val="-2"/>
          <w:szCs w:val="28"/>
          <w:lang w:eastAsia="ru-RU"/>
        </w:rPr>
        <w:t>5в</w:t>
      </w:r>
      <w:r w:rsid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)</w:t>
      </w:r>
      <w:r w:rsidR="00115FE2">
        <w:rPr>
          <w:rFonts w:eastAsia="Times New Roman" w:cs="Times New Roman"/>
          <w:bCs/>
          <w:color w:val="000000"/>
          <w:szCs w:val="28"/>
          <w:lang w:eastAsia="ru-RU"/>
        </w:rPr>
        <w:t xml:space="preserve">. </w:t>
      </w:r>
      <w:r w:rsidR="00115FE2" w:rsidRPr="008717DA">
        <w:rPr>
          <w:rFonts w:eastAsia="Times New Roman" w:cs="Times New Roman"/>
          <w:bCs/>
          <w:szCs w:val="28"/>
          <w:lang w:eastAsia="ru-RU"/>
        </w:rPr>
        <w:t>Многосеансны</w:t>
      </w:r>
      <w:r w:rsidR="00115FE2">
        <w:rPr>
          <w:rFonts w:eastAsia="Times New Roman" w:cs="Times New Roman"/>
          <w:bCs/>
          <w:szCs w:val="28"/>
          <w:lang w:eastAsia="ru-RU"/>
        </w:rPr>
        <w:t>й</w:t>
      </w:r>
      <w:r w:rsidR="00115FE2" w:rsidRPr="008717DA">
        <w:rPr>
          <w:rFonts w:eastAsia="Times New Roman" w:cs="Times New Roman"/>
          <w:bCs/>
          <w:szCs w:val="28"/>
          <w:lang w:eastAsia="ru-RU"/>
        </w:rPr>
        <w:t xml:space="preserve"> этюд </w:t>
      </w:r>
      <w:r w:rsidR="00115FE2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</w:t>
      </w:r>
      <w:r w:rsidR="00115FE2" w:rsidRPr="00587B2B">
        <w:rPr>
          <w:rFonts w:eastAsia="Times New Roman" w:cs="Times New Roman"/>
          <w:bCs/>
          <w:color w:val="000000"/>
          <w:szCs w:val="28"/>
          <w:lang w:eastAsia="ru-RU"/>
        </w:rPr>
        <w:t>на формате</w:t>
      </w:r>
      <w:r w:rsidR="00115FE2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="00115FE2" w:rsidRPr="00115FE2">
        <w:rPr>
          <w:rFonts w:eastAsia="Times New Roman" w:cs="Times New Roman"/>
          <w:bCs/>
          <w:color w:val="000000"/>
          <w:szCs w:val="28"/>
          <w:lang w:eastAsia="ru-RU"/>
        </w:rPr>
        <w:t>А3</w:t>
      </w:r>
      <w:r w:rsidR="00115FE2">
        <w:rPr>
          <w:rFonts w:eastAsia="Times New Roman" w:cs="Times New Roman"/>
          <w:bCs/>
          <w:color w:val="000000"/>
          <w:szCs w:val="28"/>
          <w:lang w:eastAsia="ru-RU"/>
        </w:rPr>
        <w:t xml:space="preserve"> с</w:t>
      </w:r>
      <w:r w:rsidR="00115FE2" w:rsidRPr="00115FE2">
        <w:rPr>
          <w:rFonts w:eastAsia="Times New Roman" w:cs="Times New Roman"/>
          <w:bCs/>
          <w:szCs w:val="28"/>
          <w:lang w:eastAsia="ru-RU"/>
        </w:rPr>
        <w:t xml:space="preserve"> </w:t>
      </w:r>
      <w:r w:rsidR="00115FE2" w:rsidRPr="00115FE2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применением декоративной (мозаичной) разбивки поверхностей</w:t>
      </w:r>
      <w:r w:rsid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 xml:space="preserve"> </w:t>
      </w:r>
      <w:r w:rsid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(</w:t>
      </w:r>
      <w:r w:rsidR="00F13724"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>рисун</w:t>
      </w:r>
      <w:r w:rsidR="00F13724">
        <w:rPr>
          <w:rFonts w:eastAsia="Times New Roman" w:cs="Times New Roman"/>
          <w:color w:val="000000"/>
          <w:spacing w:val="-2"/>
          <w:szCs w:val="28"/>
          <w:lang w:eastAsia="ru-RU"/>
        </w:rPr>
        <w:t>ок</w:t>
      </w:r>
      <w:r w:rsidR="00F13724" w:rsidRPr="00BF03A1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</w:t>
      </w:r>
      <w:r w:rsidR="00F13724">
        <w:rPr>
          <w:rFonts w:eastAsia="Times New Roman" w:cs="Times New Roman"/>
          <w:color w:val="000000"/>
          <w:spacing w:val="-2"/>
          <w:szCs w:val="28"/>
          <w:lang w:eastAsia="ru-RU"/>
        </w:rPr>
        <w:t>5</w:t>
      </w:r>
      <w:r w:rsidR="00F13724">
        <w:rPr>
          <w:rFonts w:eastAsia="Times New Roman" w:cs="Times New Roman"/>
          <w:color w:val="000000"/>
          <w:spacing w:val="-2"/>
          <w:szCs w:val="28"/>
          <w:lang w:eastAsia="ru-RU"/>
        </w:rPr>
        <w:t>а</w:t>
      </w:r>
      <w:r w:rsidR="00F13724">
        <w:rPr>
          <w:rFonts w:eastAsia="Times New Roman" w:cs="Times New Roman"/>
          <w:color w:val="000000"/>
          <w:spacing w:val="-2"/>
          <w:szCs w:val="28"/>
          <w:lang w:eastAsia="ru-RU"/>
        </w:rPr>
        <w:t>,б,г</w:t>
      </w:r>
      <w:r w:rsid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)</w:t>
      </w:r>
      <w:r w:rsidR="00115FE2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.</w:t>
      </w:r>
      <w:r w:rsidR="00115FE2" w:rsidRP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="00F13724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два этюда. </w:t>
      </w:r>
      <w:r w:rsidR="00115FE2" w:rsidRPr="008717DA">
        <w:rPr>
          <w:rFonts w:eastAsia="Times New Roman" w:cs="Times New Roman"/>
          <w:bCs/>
          <w:color w:val="000000"/>
          <w:szCs w:val="28"/>
          <w:lang w:eastAsia="ru-RU"/>
        </w:rPr>
        <w:t>Материал – акрил</w:t>
      </w:r>
      <w:r w:rsidR="00115FE2">
        <w:rPr>
          <w:rFonts w:eastAsia="Times New Roman" w:cs="Times New Roman"/>
          <w:bCs/>
          <w:color w:val="000000"/>
          <w:szCs w:val="28"/>
          <w:lang w:eastAsia="ru-RU"/>
        </w:rPr>
        <w:t>, гуашь</w:t>
      </w:r>
      <w:r w:rsidR="00115FE2" w:rsidRPr="008717DA">
        <w:rPr>
          <w:rFonts w:eastAsia="Times New Roman" w:cs="Times New Roman"/>
          <w:bCs/>
          <w:color w:val="000000"/>
          <w:szCs w:val="28"/>
          <w:lang w:eastAsia="ru-RU"/>
        </w:rPr>
        <w:t>.</w:t>
      </w:r>
    </w:p>
    <w:p w14:paraId="38955380" w14:textId="77777777" w:rsid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lastRenderedPageBreak/>
        <w:drawing>
          <wp:inline distT="0" distB="0" distL="0" distR="0" wp14:anchorId="1EBD93CA" wp14:editId="69DB67A6">
            <wp:extent cx="2754160" cy="4271366"/>
            <wp:effectExtent l="0" t="0" r="8255" b="0"/>
            <wp:docPr id="152665959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659594" name="Рисунок 152665959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1687" cy="434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   </w:t>
      </w: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drawing>
          <wp:inline distT="0" distB="0" distL="0" distR="0" wp14:anchorId="21243F25" wp14:editId="0697413E">
            <wp:extent cx="2959564" cy="4247651"/>
            <wp:effectExtent l="0" t="0" r="0" b="635"/>
            <wp:docPr id="113788817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888170" name="Рисунок 113788817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4527" cy="432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996D5" w14:textId="32187A2E" w:rsidR="00F13724" w:rsidRPr="0078426D" w:rsidRDefault="00F13724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>а)                                                              б)</w:t>
      </w:r>
    </w:p>
    <w:p w14:paraId="53B132A3" w14:textId="77777777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</w:p>
    <w:p w14:paraId="4FF06896" w14:textId="77777777" w:rsid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drawing>
          <wp:inline distT="0" distB="0" distL="0" distR="0" wp14:anchorId="73AE8FFB" wp14:editId="0AD693B0">
            <wp:extent cx="2086605" cy="2887034"/>
            <wp:effectExtent l="0" t="0" r="9525" b="8890"/>
            <wp:docPr id="360118577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118577" name="Рисунок 36011857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823" cy="2909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 </w:t>
      </w:r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drawing>
          <wp:inline distT="0" distB="0" distL="0" distR="0" wp14:anchorId="64EC7205" wp14:editId="5DDF14AA">
            <wp:extent cx="3774492" cy="2907116"/>
            <wp:effectExtent l="0" t="0" r="0" b="7620"/>
            <wp:docPr id="180652245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522458" name="Рисунок 180652245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5339" cy="295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85C3E" w14:textId="48AA5934" w:rsidR="00F13724" w:rsidRDefault="00F13724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r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>в)                                                                          г)</w:t>
      </w:r>
    </w:p>
    <w:p w14:paraId="6D4F0E5A" w14:textId="77777777" w:rsidR="00F13724" w:rsidRPr="0078426D" w:rsidRDefault="00F13724" w:rsidP="0078426D">
      <w:pPr>
        <w:tabs>
          <w:tab w:val="left" w:pos="567"/>
        </w:tabs>
        <w:autoSpaceDE w:val="0"/>
        <w:autoSpaceDN w:val="0"/>
        <w:adjustRightInd w:val="0"/>
        <w:spacing w:after="0"/>
        <w:ind w:left="-142" w:right="24"/>
        <w:jc w:val="center"/>
        <w:rPr>
          <w:rFonts w:eastAsia="Times New Roman" w:cs="Times New Roman"/>
          <w:color w:val="000000"/>
          <w:spacing w:val="-2"/>
          <w:szCs w:val="28"/>
          <w:lang w:eastAsia="ru-RU"/>
        </w:rPr>
      </w:pPr>
    </w:p>
    <w:p w14:paraId="54E9265F" w14:textId="16AD95D9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  <w:bookmarkStart w:id="11" w:name="_Hlk150963856"/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Рисунок </w:t>
      </w:r>
      <w:r w:rsidR="00F13724">
        <w:rPr>
          <w:rFonts w:eastAsia="Times New Roman" w:cs="Times New Roman"/>
          <w:color w:val="000000"/>
          <w:spacing w:val="-2"/>
          <w:szCs w:val="28"/>
          <w:lang w:eastAsia="ru-RU"/>
        </w:rPr>
        <w:t>5</w:t>
      </w:r>
      <w:r w:rsidRPr="0078426D"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– </w:t>
      </w:r>
      <w:bookmarkEnd w:id="11"/>
      <w:r w:rsidRPr="0078426D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Этюды ювелирных украшений </w:t>
      </w:r>
    </w:p>
    <w:p w14:paraId="0F71E939" w14:textId="77777777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right="24"/>
        <w:jc w:val="center"/>
        <w:rPr>
          <w:rFonts w:eastAsia="Times New Roman" w:cs="Times New Roman"/>
          <w:noProof/>
          <w:color w:val="000000"/>
          <w:spacing w:val="-2"/>
          <w:szCs w:val="28"/>
          <w:lang w:eastAsia="ru-RU"/>
        </w:rPr>
      </w:pPr>
    </w:p>
    <w:p w14:paraId="3748ACB2" w14:textId="61C389E1" w:rsidR="00F13724" w:rsidRDefault="0078426D" w:rsidP="00F13724">
      <w:pPr>
        <w:pStyle w:val="a3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spacing w:after="0"/>
        <w:ind w:right="24"/>
        <w:rPr>
          <w:rFonts w:eastAsia="Times New Roman" w:cs="Times New Roman"/>
          <w:color w:val="000000"/>
          <w:spacing w:val="-2"/>
          <w:szCs w:val="28"/>
          <w:lang w:eastAsia="ru-RU"/>
        </w:rPr>
      </w:pPr>
      <w:bookmarkStart w:id="12" w:name="_Hlk150963878"/>
      <w:r w:rsidRPr="00F13724">
        <w:rPr>
          <w:rFonts w:eastAsia="Times New Roman" w:cs="Times New Roman"/>
          <w:b/>
          <w:bCs/>
          <w:i/>
          <w:iCs/>
          <w:noProof/>
          <w:color w:val="000000"/>
          <w:spacing w:val="-2"/>
          <w:szCs w:val="28"/>
          <w:lang w:eastAsia="ru-RU"/>
        </w:rPr>
        <w:t>Этюды животных и птиц</w:t>
      </w:r>
      <w:r w:rsidRPr="00F13724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 </w:t>
      </w:r>
      <w:bookmarkEnd w:id="12"/>
      <w:r w:rsidRPr="00F13724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 xml:space="preserve">предствалены на риснке </w:t>
      </w:r>
      <w:r w:rsidR="00F13724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>6</w:t>
      </w:r>
      <w:r w:rsidRPr="00F13724">
        <w:rPr>
          <w:rFonts w:eastAsia="Times New Roman" w:cs="Times New Roman"/>
          <w:noProof/>
          <w:color w:val="000000"/>
          <w:spacing w:val="-2"/>
          <w:szCs w:val="28"/>
          <w:lang w:eastAsia="ru-RU"/>
        </w:rPr>
        <w:t>.</w:t>
      </w:r>
      <w:r w:rsidR="00F13724" w:rsidRP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 xml:space="preserve"> </w:t>
      </w:r>
      <w:r w:rsidR="00F13724" w:rsidRPr="008717DA">
        <w:rPr>
          <w:rFonts w:eastAsia="Times New Roman" w:cs="Times New Roman"/>
          <w:bCs/>
          <w:szCs w:val="28"/>
          <w:lang w:eastAsia="ru-RU"/>
        </w:rPr>
        <w:t>Многосеансны</w:t>
      </w:r>
      <w:r w:rsidR="00F13724">
        <w:rPr>
          <w:rFonts w:eastAsia="Times New Roman" w:cs="Times New Roman"/>
          <w:bCs/>
          <w:szCs w:val="28"/>
          <w:lang w:eastAsia="ru-RU"/>
        </w:rPr>
        <w:t>й</w:t>
      </w:r>
      <w:r w:rsidR="00F13724" w:rsidRPr="008717DA">
        <w:rPr>
          <w:rFonts w:eastAsia="Times New Roman" w:cs="Times New Roman"/>
          <w:bCs/>
          <w:szCs w:val="28"/>
          <w:lang w:eastAsia="ru-RU"/>
        </w:rPr>
        <w:t xml:space="preserve"> этюд </w:t>
      </w:r>
      <w:r w:rsidR="00F13724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</w:t>
      </w:r>
      <w:r w:rsidR="00F13724" w:rsidRPr="00587B2B">
        <w:rPr>
          <w:rFonts w:eastAsia="Times New Roman" w:cs="Times New Roman"/>
          <w:bCs/>
          <w:color w:val="000000"/>
          <w:szCs w:val="28"/>
          <w:lang w:eastAsia="ru-RU"/>
        </w:rPr>
        <w:t>на формате</w:t>
      </w:r>
      <w:r w:rsidR="00F13724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="00F13724" w:rsidRPr="00115FE2">
        <w:rPr>
          <w:rFonts w:eastAsia="Times New Roman" w:cs="Times New Roman"/>
          <w:bCs/>
          <w:color w:val="000000"/>
          <w:szCs w:val="28"/>
          <w:lang w:eastAsia="ru-RU"/>
        </w:rPr>
        <w:t>А3</w:t>
      </w:r>
      <w:r w:rsidR="00F13724">
        <w:rPr>
          <w:rFonts w:eastAsia="Times New Roman" w:cs="Times New Roman"/>
          <w:bCs/>
          <w:color w:val="000000"/>
          <w:szCs w:val="28"/>
          <w:lang w:eastAsia="ru-RU"/>
        </w:rPr>
        <w:t xml:space="preserve"> с</w:t>
      </w:r>
      <w:r w:rsidR="00F13724" w:rsidRPr="00115FE2">
        <w:rPr>
          <w:rFonts w:eastAsia="Times New Roman" w:cs="Times New Roman"/>
          <w:bCs/>
          <w:szCs w:val="28"/>
          <w:lang w:eastAsia="ru-RU"/>
        </w:rPr>
        <w:t xml:space="preserve"> </w:t>
      </w:r>
      <w:r w:rsidR="00F13724" w:rsidRPr="00115FE2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применением декоративной (мозаичной) разбивки поверхностей</w:t>
      </w:r>
      <w:r w:rsidR="00F13724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.</w:t>
      </w:r>
      <w:r w:rsidR="00F13724" w:rsidRPr="008717DA">
        <w:rPr>
          <w:rFonts w:eastAsia="Times New Roman" w:cs="Times New Roman"/>
          <w:bCs/>
          <w:color w:val="000000"/>
          <w:szCs w:val="28"/>
          <w:lang w:eastAsia="ru-RU"/>
        </w:rPr>
        <w:t xml:space="preserve"> </w:t>
      </w:r>
      <w:r w:rsidR="00F13724">
        <w:rPr>
          <w:rFonts w:eastAsia="Times New Roman" w:cs="Times New Roman"/>
          <w:bCs/>
          <w:color w:val="000000"/>
          <w:szCs w:val="28"/>
          <w:lang w:eastAsia="ru-RU"/>
        </w:rPr>
        <w:t xml:space="preserve">Выполняется два этюда. </w:t>
      </w:r>
      <w:r w:rsidR="00F13724" w:rsidRPr="008717DA">
        <w:rPr>
          <w:rFonts w:eastAsia="Times New Roman" w:cs="Times New Roman"/>
          <w:bCs/>
          <w:color w:val="000000"/>
          <w:szCs w:val="28"/>
          <w:lang w:eastAsia="ru-RU"/>
        </w:rPr>
        <w:t>Материал – акрил</w:t>
      </w:r>
      <w:r w:rsidR="00F13724">
        <w:rPr>
          <w:rFonts w:eastAsia="Times New Roman" w:cs="Times New Roman"/>
          <w:bCs/>
          <w:color w:val="000000"/>
          <w:szCs w:val="28"/>
          <w:lang w:eastAsia="ru-RU"/>
        </w:rPr>
        <w:t>, гуашь</w:t>
      </w:r>
      <w:r w:rsidR="00F13724" w:rsidRPr="008717DA">
        <w:rPr>
          <w:rFonts w:eastAsia="Times New Roman" w:cs="Times New Roman"/>
          <w:bCs/>
          <w:color w:val="000000"/>
          <w:szCs w:val="28"/>
          <w:lang w:eastAsia="ru-RU"/>
        </w:rPr>
        <w:t>.</w:t>
      </w:r>
    </w:p>
    <w:p w14:paraId="52823F13" w14:textId="15B76274" w:rsidR="0078426D" w:rsidRPr="00F13724" w:rsidRDefault="0078426D" w:rsidP="00F13724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284" w:right="24"/>
        <w:jc w:val="center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78426D">
        <w:rPr>
          <w:noProof/>
          <w:lang w:eastAsia="ru-RU"/>
        </w:rPr>
        <w:lastRenderedPageBreak/>
        <w:drawing>
          <wp:inline distT="0" distB="0" distL="0" distR="0" wp14:anchorId="52289858" wp14:editId="4252C844">
            <wp:extent cx="4302125" cy="3202998"/>
            <wp:effectExtent l="0" t="0" r="3175" b="0"/>
            <wp:docPr id="10634634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463419" name="Рисунок 1063463419"/>
                    <pic:cNvPicPr/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colorTemperature colorTemp="88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69" b="15645"/>
                    <a:stretch/>
                  </pic:blipFill>
                  <pic:spPr bwMode="auto">
                    <a:xfrm>
                      <a:off x="0" y="0"/>
                      <a:ext cx="4345695" cy="32354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BA96CA" w14:textId="77777777" w:rsidR="0078426D" w:rsidRPr="0078426D" w:rsidRDefault="0078426D" w:rsidP="0078426D">
      <w:pPr>
        <w:tabs>
          <w:tab w:val="left" w:pos="567"/>
        </w:tabs>
        <w:autoSpaceDE w:val="0"/>
        <w:autoSpaceDN w:val="0"/>
        <w:adjustRightInd w:val="0"/>
        <w:spacing w:after="0"/>
        <w:ind w:left="284" w:right="24"/>
        <w:jc w:val="center"/>
        <w:rPr>
          <w:rFonts w:eastAsia="Times New Roman" w:cs="Times New Roman"/>
          <w:color w:val="000000"/>
          <w:spacing w:val="-2"/>
          <w:szCs w:val="28"/>
          <w:lang w:eastAsia="ru-RU"/>
        </w:rPr>
      </w:pPr>
    </w:p>
    <w:p w14:paraId="3637A9E3" w14:textId="77777777" w:rsidR="0078426D" w:rsidRPr="0078426D" w:rsidRDefault="0078426D" w:rsidP="0078426D">
      <w:pPr>
        <w:spacing w:after="0"/>
        <w:jc w:val="center"/>
        <w:rPr>
          <w:rFonts w:eastAsia="Calibri" w:cs="Times New Roman"/>
          <w:szCs w:val="28"/>
        </w:rPr>
      </w:pPr>
      <w:r w:rsidRPr="0078426D">
        <w:rPr>
          <w:rFonts w:eastAsia="Calibri" w:cs="Times New Roman"/>
          <w:noProof/>
          <w:color w:val="000000"/>
          <w:spacing w:val="-2"/>
          <w:szCs w:val="28"/>
        </w:rPr>
        <w:drawing>
          <wp:inline distT="0" distB="0" distL="0" distR="0" wp14:anchorId="3686ABE9" wp14:editId="0E462202">
            <wp:extent cx="3395526" cy="4477407"/>
            <wp:effectExtent l="0" t="0" r="0" b="0"/>
            <wp:docPr id="1520833806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833806" name="Рисунок 152083380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010" cy="4537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D2F87" w14:textId="77777777" w:rsidR="0078426D" w:rsidRPr="0078426D" w:rsidRDefault="0078426D" w:rsidP="0078426D">
      <w:pPr>
        <w:spacing w:after="0"/>
        <w:jc w:val="center"/>
        <w:rPr>
          <w:rFonts w:eastAsia="Calibri" w:cs="Times New Roman"/>
          <w:noProof/>
          <w:color w:val="000000"/>
          <w:spacing w:val="-2"/>
          <w:szCs w:val="28"/>
        </w:rPr>
      </w:pPr>
      <w:r w:rsidRPr="0078426D">
        <w:rPr>
          <w:rFonts w:eastAsia="Calibri" w:cs="Times New Roman"/>
          <w:color w:val="000000"/>
          <w:spacing w:val="-2"/>
          <w:szCs w:val="28"/>
        </w:rPr>
        <w:t xml:space="preserve">Рисунок 5 – </w:t>
      </w:r>
      <w:r w:rsidRPr="0078426D">
        <w:rPr>
          <w:rFonts w:eastAsia="Calibri" w:cs="Times New Roman"/>
          <w:noProof/>
          <w:color w:val="000000"/>
          <w:spacing w:val="-2"/>
          <w:szCs w:val="28"/>
        </w:rPr>
        <w:t>Этюды животных и птиц</w:t>
      </w:r>
    </w:p>
    <w:p w14:paraId="2D94FB27" w14:textId="77777777" w:rsidR="0078426D" w:rsidRPr="0078426D" w:rsidRDefault="0078426D" w:rsidP="0078426D">
      <w:pPr>
        <w:spacing w:after="0" w:line="360" w:lineRule="auto"/>
        <w:rPr>
          <w:rFonts w:eastAsia="Calibri" w:cs="Times New Roman"/>
          <w:noProof/>
          <w:color w:val="000000"/>
          <w:spacing w:val="-2"/>
          <w:szCs w:val="28"/>
        </w:rPr>
      </w:pPr>
    </w:p>
    <w:p w14:paraId="20895764" w14:textId="0256C0F9" w:rsidR="00F13724" w:rsidRPr="00F13724" w:rsidRDefault="0078426D" w:rsidP="00F13724">
      <w:pPr>
        <w:pStyle w:val="a3"/>
        <w:numPr>
          <w:ilvl w:val="0"/>
          <w:numId w:val="9"/>
        </w:numPr>
        <w:rPr>
          <w:rFonts w:eastAsia="Calibri" w:cs="Times New Roman"/>
          <w:noProof/>
          <w:color w:val="000000"/>
          <w:spacing w:val="-2"/>
          <w:szCs w:val="28"/>
        </w:rPr>
      </w:pPr>
      <w:r w:rsidRPr="00F13724">
        <w:rPr>
          <w:rFonts w:eastAsia="Calibri" w:cs="Times New Roman"/>
          <w:noProof/>
          <w:color w:val="000000"/>
          <w:spacing w:val="-2"/>
          <w:szCs w:val="28"/>
        </w:rPr>
        <w:t>Этюды пейзажей предствлены на рисуноке 6.</w:t>
      </w:r>
      <w:r w:rsidR="00F13724" w:rsidRPr="00F13724">
        <w:t xml:space="preserve"> </w:t>
      </w:r>
      <w:r w:rsidR="00F13724">
        <w:t xml:space="preserve">Выполняется два </w:t>
      </w:r>
      <w:r w:rsidR="00F13724">
        <w:rPr>
          <w:rFonts w:eastAsia="Calibri" w:cs="Times New Roman"/>
          <w:noProof/>
          <w:color w:val="000000"/>
          <w:spacing w:val="-2"/>
          <w:szCs w:val="28"/>
        </w:rPr>
        <w:t>м</w:t>
      </w:r>
      <w:r w:rsidR="00F13724" w:rsidRPr="00F13724">
        <w:rPr>
          <w:rFonts w:eastAsia="Calibri" w:cs="Times New Roman"/>
          <w:noProof/>
          <w:color w:val="000000"/>
          <w:spacing w:val="-2"/>
          <w:szCs w:val="28"/>
        </w:rPr>
        <w:t>огосеансны</w:t>
      </w:r>
      <w:r w:rsidR="00F13724">
        <w:rPr>
          <w:rFonts w:eastAsia="Calibri" w:cs="Times New Roman"/>
          <w:noProof/>
          <w:color w:val="000000"/>
          <w:spacing w:val="-2"/>
          <w:szCs w:val="28"/>
        </w:rPr>
        <w:t>х</w:t>
      </w:r>
      <w:r w:rsidR="00F13724" w:rsidRPr="00F13724">
        <w:rPr>
          <w:rFonts w:eastAsia="Calibri" w:cs="Times New Roman"/>
          <w:noProof/>
          <w:color w:val="000000"/>
          <w:spacing w:val="-2"/>
          <w:szCs w:val="28"/>
        </w:rPr>
        <w:t xml:space="preserve"> этюд</w:t>
      </w:r>
      <w:r w:rsidR="00F13724">
        <w:rPr>
          <w:rFonts w:eastAsia="Calibri" w:cs="Times New Roman"/>
          <w:noProof/>
          <w:color w:val="000000"/>
          <w:spacing w:val="-2"/>
          <w:szCs w:val="28"/>
        </w:rPr>
        <w:t>а</w:t>
      </w:r>
      <w:r w:rsidR="00F13724" w:rsidRPr="00F13724">
        <w:rPr>
          <w:rFonts w:eastAsia="Calibri" w:cs="Times New Roman"/>
          <w:noProof/>
          <w:color w:val="000000"/>
          <w:spacing w:val="-2"/>
          <w:szCs w:val="28"/>
        </w:rPr>
        <w:t xml:space="preserve"> на формате А3 с применением декоративной (мозаичной) разбивки поверхностей. Материал – акрил, гуашь.</w:t>
      </w:r>
    </w:p>
    <w:p w14:paraId="4773C7FB" w14:textId="4FEA6DDF" w:rsidR="0078426D" w:rsidRPr="002E223F" w:rsidRDefault="0078426D" w:rsidP="002E223F">
      <w:pPr>
        <w:pStyle w:val="a3"/>
        <w:numPr>
          <w:ilvl w:val="0"/>
          <w:numId w:val="9"/>
        </w:numPr>
        <w:spacing w:after="0" w:line="360" w:lineRule="auto"/>
        <w:rPr>
          <w:rFonts w:eastAsia="Calibri" w:cs="Times New Roman"/>
          <w:szCs w:val="28"/>
        </w:rPr>
      </w:pPr>
    </w:p>
    <w:p w14:paraId="3FCBC698" w14:textId="77777777" w:rsidR="0078426D" w:rsidRPr="0078426D" w:rsidRDefault="0078426D" w:rsidP="0078426D">
      <w:pPr>
        <w:spacing w:after="0"/>
        <w:jc w:val="center"/>
        <w:rPr>
          <w:rFonts w:eastAsia="Calibri" w:cs="Times New Roman"/>
          <w:noProof/>
          <w:szCs w:val="28"/>
        </w:rPr>
      </w:pPr>
      <w:r w:rsidRPr="0078426D">
        <w:rPr>
          <w:rFonts w:eastAsia="Calibri" w:cs="Times New Roman"/>
          <w:noProof/>
          <w:szCs w:val="28"/>
        </w:rPr>
        <w:drawing>
          <wp:inline distT="0" distB="0" distL="0" distR="0" wp14:anchorId="6261EB2B" wp14:editId="6187B09A">
            <wp:extent cx="2839803" cy="3990780"/>
            <wp:effectExtent l="0" t="0" r="0" b="0"/>
            <wp:docPr id="46045809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458099" name="Рисунок 46045809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698" cy="400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426D">
        <w:rPr>
          <w:rFonts w:eastAsia="Calibri" w:cs="Times New Roman"/>
          <w:noProof/>
          <w:szCs w:val="28"/>
        </w:rPr>
        <w:t xml:space="preserve">    </w:t>
      </w:r>
      <w:r w:rsidRPr="0078426D">
        <w:rPr>
          <w:rFonts w:eastAsia="Calibri" w:cs="Times New Roman"/>
          <w:noProof/>
          <w:szCs w:val="28"/>
        </w:rPr>
        <w:drawing>
          <wp:inline distT="0" distB="0" distL="0" distR="0" wp14:anchorId="2D8EF7F0" wp14:editId="5B17FD06">
            <wp:extent cx="2874030" cy="3962697"/>
            <wp:effectExtent l="0" t="0" r="2540" b="0"/>
            <wp:docPr id="78968224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682241" name="Рисунок 789682241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68" b="2905"/>
                    <a:stretch/>
                  </pic:blipFill>
                  <pic:spPr bwMode="auto">
                    <a:xfrm>
                      <a:off x="0" y="0"/>
                      <a:ext cx="2902270" cy="4001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8E89F7" w14:textId="77777777" w:rsidR="0078426D" w:rsidRPr="0078426D" w:rsidRDefault="0078426D" w:rsidP="0078426D">
      <w:pPr>
        <w:spacing w:after="0"/>
        <w:jc w:val="center"/>
        <w:rPr>
          <w:rFonts w:eastAsia="Calibri" w:cs="Times New Roman"/>
          <w:szCs w:val="28"/>
        </w:rPr>
      </w:pPr>
      <w:r w:rsidRPr="0078426D">
        <w:rPr>
          <w:rFonts w:eastAsia="Calibri" w:cs="Times New Roman"/>
          <w:noProof/>
          <w:szCs w:val="28"/>
        </w:rPr>
        <w:t>а)                                                                      б)</w:t>
      </w:r>
    </w:p>
    <w:p w14:paraId="024F8CEB" w14:textId="77777777" w:rsidR="0078426D" w:rsidRPr="0078426D" w:rsidRDefault="0078426D" w:rsidP="0078426D">
      <w:pPr>
        <w:spacing w:after="0"/>
        <w:jc w:val="center"/>
        <w:rPr>
          <w:rFonts w:eastAsia="Calibri" w:cs="Times New Roman"/>
          <w:noProof/>
          <w:color w:val="000000"/>
          <w:spacing w:val="-2"/>
          <w:szCs w:val="28"/>
        </w:rPr>
      </w:pPr>
      <w:r w:rsidRPr="0078426D">
        <w:rPr>
          <w:rFonts w:eastAsia="Calibri" w:cs="Times New Roman"/>
          <w:color w:val="000000"/>
          <w:spacing w:val="-2"/>
          <w:szCs w:val="28"/>
        </w:rPr>
        <w:t xml:space="preserve">Рисунок 6 – </w:t>
      </w:r>
      <w:r w:rsidRPr="0078426D">
        <w:rPr>
          <w:rFonts w:eastAsia="Calibri" w:cs="Times New Roman"/>
          <w:noProof/>
          <w:color w:val="000000"/>
          <w:spacing w:val="-2"/>
          <w:szCs w:val="28"/>
        </w:rPr>
        <w:t xml:space="preserve">Этюды пейзажей: </w:t>
      </w:r>
    </w:p>
    <w:p w14:paraId="40DDD216" w14:textId="77777777" w:rsidR="0078426D" w:rsidRPr="0078426D" w:rsidRDefault="0078426D" w:rsidP="0078426D">
      <w:pPr>
        <w:spacing w:after="0"/>
        <w:jc w:val="center"/>
        <w:rPr>
          <w:rFonts w:eastAsia="Calibri" w:cs="Times New Roman"/>
          <w:noProof/>
          <w:color w:val="000000"/>
          <w:spacing w:val="-2"/>
          <w:szCs w:val="28"/>
        </w:rPr>
      </w:pPr>
      <w:r w:rsidRPr="0078426D">
        <w:rPr>
          <w:rFonts w:eastAsia="Calibri" w:cs="Times New Roman"/>
          <w:noProof/>
          <w:color w:val="000000"/>
          <w:spacing w:val="-2"/>
          <w:szCs w:val="28"/>
        </w:rPr>
        <w:t>а – утрениий пейзаж: б – вечерний пейзаж</w:t>
      </w:r>
    </w:p>
    <w:p w14:paraId="18D1711C" w14:textId="77777777" w:rsidR="0078426D" w:rsidRDefault="0078426D" w:rsidP="0078426D">
      <w:pPr>
        <w:spacing w:after="0"/>
        <w:jc w:val="center"/>
        <w:rPr>
          <w:rFonts w:eastAsia="Calibri" w:cs="Times New Roman"/>
          <w:szCs w:val="28"/>
        </w:rPr>
      </w:pPr>
    </w:p>
    <w:p w14:paraId="18DE6F79" w14:textId="77777777" w:rsidR="006A40B9" w:rsidRDefault="006A40B9" w:rsidP="0078426D">
      <w:pPr>
        <w:spacing w:after="0"/>
        <w:jc w:val="center"/>
        <w:rPr>
          <w:rFonts w:eastAsia="Calibri" w:cs="Times New Roman"/>
          <w:szCs w:val="28"/>
        </w:rPr>
      </w:pPr>
    </w:p>
    <w:p w14:paraId="2D30F52A" w14:textId="77777777" w:rsidR="004E43A9" w:rsidRDefault="004E43A9" w:rsidP="0078426D">
      <w:pPr>
        <w:spacing w:after="0"/>
        <w:jc w:val="center"/>
        <w:rPr>
          <w:rFonts w:eastAsia="Times New Roman" w:cs="Times New Roman"/>
          <w:bCs/>
          <w:color w:val="000000"/>
          <w:szCs w:val="28"/>
          <w:lang w:eastAsia="ru-RU"/>
        </w:rPr>
      </w:pPr>
    </w:p>
    <w:p w14:paraId="308D0485" w14:textId="77777777" w:rsidR="004E43A9" w:rsidRPr="0078426D" w:rsidRDefault="004E43A9" w:rsidP="0078426D">
      <w:pPr>
        <w:spacing w:after="0"/>
        <w:jc w:val="center"/>
        <w:rPr>
          <w:rFonts w:eastAsia="Calibri" w:cs="Times New Roman"/>
          <w:szCs w:val="28"/>
        </w:rPr>
      </w:pPr>
    </w:p>
    <w:p w14:paraId="35ED04DB" w14:textId="77777777" w:rsidR="0078426D" w:rsidRPr="0078426D" w:rsidRDefault="0078426D" w:rsidP="0078426D">
      <w:pPr>
        <w:spacing w:after="0"/>
        <w:jc w:val="center"/>
        <w:rPr>
          <w:rFonts w:eastAsia="Calibri" w:cs="Times New Roman"/>
          <w:szCs w:val="28"/>
        </w:rPr>
      </w:pPr>
      <w:r w:rsidRPr="0078426D">
        <w:rPr>
          <w:rFonts w:eastAsia="Calibri" w:cs="Times New Roman"/>
          <w:b/>
          <w:color w:val="000000"/>
          <w:szCs w:val="28"/>
        </w:rPr>
        <w:t>1.5 Типовые экзаменационные материалы</w:t>
      </w:r>
    </w:p>
    <w:p w14:paraId="70569992" w14:textId="1C3F8553" w:rsidR="004C3975" w:rsidRPr="004C3975" w:rsidRDefault="0078426D" w:rsidP="004C3975">
      <w:pPr>
        <w:spacing w:after="0" w:line="276" w:lineRule="auto"/>
        <w:ind w:firstLine="709"/>
        <w:jc w:val="both"/>
        <w:rPr>
          <w:rFonts w:eastAsia="Calibri" w:cs="Times New Roman"/>
          <w:szCs w:val="28"/>
        </w:rPr>
      </w:pPr>
      <w:r w:rsidRPr="0078426D">
        <w:rPr>
          <w:rFonts w:eastAsia="Calibri" w:cs="Times New Roman"/>
          <w:szCs w:val="28"/>
        </w:rPr>
        <w:t>Зачет по курсу «Живопись» проводятся в два этапа. Первый этап подразумевает оценку выполненных текущих заданий дисциплины</w:t>
      </w:r>
      <w:r w:rsidR="004C3975">
        <w:rPr>
          <w:rFonts w:eastAsia="Calibri" w:cs="Times New Roman"/>
          <w:szCs w:val="28"/>
        </w:rPr>
        <w:t xml:space="preserve"> </w:t>
      </w:r>
      <w:r w:rsidR="004C3975" w:rsidRPr="004C3975">
        <w:rPr>
          <w:rFonts w:eastAsia="Times New Roman" w:cs="Times New Roman"/>
          <w:szCs w:val="24"/>
          <w:lang w:eastAsia="ru-RU"/>
        </w:rPr>
        <w:t>в форме просмотра учебных (аудиторных)</w:t>
      </w:r>
      <w:r w:rsidR="00412BA4">
        <w:rPr>
          <w:rFonts w:eastAsia="Times New Roman" w:cs="Times New Roman"/>
          <w:szCs w:val="24"/>
          <w:lang w:eastAsia="ru-RU"/>
        </w:rPr>
        <w:t xml:space="preserve"> </w:t>
      </w:r>
      <w:bookmarkStart w:id="13" w:name="_Hlk151368003"/>
      <w:r w:rsidR="00412BA4">
        <w:rPr>
          <w:rFonts w:eastAsia="Times New Roman" w:cs="Times New Roman"/>
          <w:szCs w:val="24"/>
          <w:lang w:eastAsia="ru-RU"/>
        </w:rPr>
        <w:t>(для очной формы обучения</w:t>
      </w:r>
      <w:bookmarkEnd w:id="13"/>
      <w:r w:rsidR="00412BA4">
        <w:rPr>
          <w:rFonts w:eastAsia="Times New Roman" w:cs="Times New Roman"/>
          <w:szCs w:val="24"/>
          <w:lang w:eastAsia="ru-RU"/>
        </w:rPr>
        <w:t>)</w:t>
      </w:r>
      <w:r w:rsidR="004C3975" w:rsidRPr="004C3975">
        <w:rPr>
          <w:rFonts w:eastAsia="Times New Roman" w:cs="Times New Roman"/>
          <w:szCs w:val="24"/>
          <w:lang w:eastAsia="ru-RU"/>
        </w:rPr>
        <w:t>, самостоятельных работ студентов по темам программы</w:t>
      </w:r>
      <w:r w:rsidR="00412BA4">
        <w:rPr>
          <w:rFonts w:eastAsia="Times New Roman" w:cs="Times New Roman"/>
          <w:szCs w:val="24"/>
          <w:lang w:eastAsia="ru-RU"/>
        </w:rPr>
        <w:t xml:space="preserve"> (для очной и заочной форм обучения)</w:t>
      </w:r>
      <w:r w:rsidRPr="0078426D">
        <w:rPr>
          <w:rFonts w:eastAsia="Calibri" w:cs="Times New Roman"/>
          <w:szCs w:val="28"/>
        </w:rPr>
        <w:t>. Второй этап представляет собой выполнение творческого задания на зачете, представляющей собой жанровый натюрморт, состоящий из 2-3 предметов, выполняемый акриловыми красками на формате А3.</w:t>
      </w:r>
    </w:p>
    <w:p w14:paraId="21C55F16" w14:textId="2806CEFF" w:rsidR="004A4D3F" w:rsidRPr="0078426D" w:rsidRDefault="004A4D3F" w:rsidP="004A4D3F">
      <w:pPr>
        <w:spacing w:after="0" w:line="276" w:lineRule="auto"/>
        <w:ind w:firstLine="709"/>
        <w:jc w:val="both"/>
        <w:rPr>
          <w:rFonts w:eastAsia="Calibri" w:cs="Times New Roman"/>
          <w:szCs w:val="28"/>
        </w:rPr>
      </w:pPr>
      <w:r>
        <w:rPr>
          <w:rFonts w:eastAsia="Calibri" w:cs="Times New Roman"/>
          <w:szCs w:val="28"/>
        </w:rPr>
        <w:t>На просмотре текущих работ оценивается в</w:t>
      </w:r>
      <w:r w:rsidRPr="0078426D">
        <w:rPr>
          <w:rFonts w:eastAsia="Calibri" w:cs="Times New Roman"/>
          <w:szCs w:val="28"/>
        </w:rPr>
        <w:t>ыбор, использование средств и методов по следующим категориям:</w:t>
      </w:r>
    </w:p>
    <w:p w14:paraId="2BDD9859" w14:textId="77777777" w:rsidR="004A4D3F" w:rsidRPr="004A4D3F" w:rsidRDefault="004A4D3F" w:rsidP="004A4D3F">
      <w:pPr>
        <w:pStyle w:val="a3"/>
        <w:numPr>
          <w:ilvl w:val="0"/>
          <w:numId w:val="7"/>
        </w:numPr>
        <w:spacing w:after="0" w:line="276" w:lineRule="auto"/>
        <w:jc w:val="both"/>
        <w:rPr>
          <w:rFonts w:eastAsia="Calibri" w:cs="Times New Roman"/>
          <w:szCs w:val="28"/>
        </w:rPr>
      </w:pPr>
      <w:r w:rsidRPr="004A4D3F">
        <w:rPr>
          <w:rFonts w:eastAsia="Calibri" w:cs="Times New Roman"/>
          <w:szCs w:val="28"/>
        </w:rPr>
        <w:t>Размещение элементов композиции, степень их контакта и средства их взаимодействия.</w:t>
      </w:r>
    </w:p>
    <w:p w14:paraId="6F2A6180" w14:textId="77777777" w:rsidR="004A4D3F" w:rsidRPr="004A4D3F" w:rsidRDefault="004A4D3F" w:rsidP="004A4D3F">
      <w:pPr>
        <w:pStyle w:val="a3"/>
        <w:numPr>
          <w:ilvl w:val="0"/>
          <w:numId w:val="7"/>
        </w:numPr>
        <w:spacing w:after="0" w:line="276" w:lineRule="auto"/>
        <w:jc w:val="both"/>
        <w:rPr>
          <w:rFonts w:eastAsia="Calibri" w:cs="Times New Roman"/>
          <w:szCs w:val="28"/>
        </w:rPr>
      </w:pPr>
      <w:r w:rsidRPr="004A4D3F">
        <w:rPr>
          <w:rFonts w:eastAsia="Calibri" w:cs="Times New Roman"/>
          <w:szCs w:val="28"/>
        </w:rPr>
        <w:t>Основные средства гармонизации цветовой композиции.</w:t>
      </w:r>
    </w:p>
    <w:p w14:paraId="47EB5D2B" w14:textId="77777777" w:rsidR="004A4D3F" w:rsidRPr="004A4D3F" w:rsidRDefault="004A4D3F" w:rsidP="004A4D3F">
      <w:pPr>
        <w:pStyle w:val="a3"/>
        <w:numPr>
          <w:ilvl w:val="0"/>
          <w:numId w:val="7"/>
        </w:numPr>
        <w:spacing w:after="0" w:line="276" w:lineRule="auto"/>
        <w:jc w:val="both"/>
        <w:rPr>
          <w:rFonts w:eastAsia="Calibri" w:cs="Times New Roman"/>
          <w:szCs w:val="28"/>
        </w:rPr>
      </w:pPr>
      <w:r w:rsidRPr="004A4D3F">
        <w:rPr>
          <w:rFonts w:eastAsia="Calibri" w:cs="Times New Roman"/>
          <w:szCs w:val="28"/>
        </w:rPr>
        <w:t>Вид и степень стилизации живописной композиции.</w:t>
      </w:r>
    </w:p>
    <w:p w14:paraId="2B62033A" w14:textId="77777777" w:rsidR="004A4D3F" w:rsidRPr="004A4D3F" w:rsidRDefault="004A4D3F" w:rsidP="004A4D3F">
      <w:pPr>
        <w:pStyle w:val="a3"/>
        <w:numPr>
          <w:ilvl w:val="0"/>
          <w:numId w:val="7"/>
        </w:numPr>
        <w:spacing w:after="0" w:line="276" w:lineRule="auto"/>
        <w:jc w:val="both"/>
        <w:rPr>
          <w:rFonts w:eastAsia="Calibri" w:cs="Times New Roman"/>
          <w:szCs w:val="28"/>
        </w:rPr>
      </w:pPr>
      <w:r w:rsidRPr="004A4D3F">
        <w:rPr>
          <w:rFonts w:eastAsia="Calibri" w:cs="Times New Roman"/>
          <w:szCs w:val="28"/>
        </w:rPr>
        <w:t>Художественно-изобразительные средства композиции.</w:t>
      </w:r>
    </w:p>
    <w:p w14:paraId="6A22A248" w14:textId="77777777" w:rsidR="004A4D3F" w:rsidRPr="004A4D3F" w:rsidRDefault="004A4D3F" w:rsidP="004A4D3F">
      <w:pPr>
        <w:pStyle w:val="a3"/>
        <w:numPr>
          <w:ilvl w:val="0"/>
          <w:numId w:val="7"/>
        </w:numPr>
        <w:spacing w:after="0" w:line="276" w:lineRule="auto"/>
        <w:jc w:val="both"/>
        <w:rPr>
          <w:rFonts w:eastAsia="Calibri" w:cs="Times New Roman"/>
          <w:szCs w:val="28"/>
        </w:rPr>
      </w:pPr>
      <w:r w:rsidRPr="004A4D3F">
        <w:rPr>
          <w:rFonts w:eastAsia="Calibri" w:cs="Times New Roman"/>
          <w:szCs w:val="28"/>
        </w:rPr>
        <w:lastRenderedPageBreak/>
        <w:t>Тип цветовой гармонии на основе, которой решен композиционный колорит творческого задания.</w:t>
      </w:r>
    </w:p>
    <w:p w14:paraId="797A187F" w14:textId="010FDEAD" w:rsidR="004C3975" w:rsidRDefault="004C3975" w:rsidP="004A4D3F">
      <w:pPr>
        <w:spacing w:after="0" w:line="276" w:lineRule="auto"/>
        <w:ind w:firstLine="709"/>
        <w:jc w:val="both"/>
        <w:rPr>
          <w:rFonts w:eastAsia="Calibri" w:cs="Times New Roman"/>
          <w:szCs w:val="28"/>
        </w:rPr>
      </w:pPr>
      <w:r w:rsidRPr="004C3975">
        <w:rPr>
          <w:rFonts w:eastAsia="Times New Roman" w:cs="Times New Roman"/>
          <w:b/>
          <w:i/>
          <w:color w:val="000000"/>
          <w:spacing w:val="-2"/>
          <w:szCs w:val="28"/>
          <w:lang w:eastAsia="ru-RU"/>
        </w:rPr>
        <w:t xml:space="preserve">Критерии оценок </w:t>
      </w:r>
      <w:r w:rsidRPr="004C3975">
        <w:rPr>
          <w:rFonts w:eastAsia="Times New Roman" w:cs="Times New Roman"/>
          <w:b/>
          <w:szCs w:val="28"/>
          <w:lang w:eastAsia="ru-RU"/>
        </w:rPr>
        <w:t xml:space="preserve">по дисциплине «Живопись» </w:t>
      </w:r>
    </w:p>
    <w:p w14:paraId="6281ACB8" w14:textId="77777777" w:rsidR="004A4D3F" w:rsidRPr="004C3975" w:rsidRDefault="004A4D3F" w:rsidP="004A4D3F">
      <w:pPr>
        <w:spacing w:after="0" w:line="276" w:lineRule="auto"/>
        <w:ind w:firstLine="709"/>
        <w:jc w:val="both"/>
        <w:rPr>
          <w:rFonts w:eastAsia="Calibri" w:cs="Times New Roman"/>
          <w:szCs w:val="28"/>
        </w:rPr>
      </w:pPr>
    </w:p>
    <w:p w14:paraId="5C0AB313" w14:textId="77777777" w:rsidR="004C3975" w:rsidRPr="004C3975" w:rsidRDefault="004C3975" w:rsidP="004C3975">
      <w:pPr>
        <w:shd w:val="clear" w:color="auto" w:fill="FFFFFF"/>
        <w:spacing w:after="0" w:line="317" w:lineRule="exact"/>
        <w:ind w:firstLine="360"/>
        <w:jc w:val="both"/>
        <w:rPr>
          <w:rFonts w:eastAsia="Times New Roman" w:cs="Times New Roman"/>
          <w:color w:val="000000"/>
          <w:spacing w:val="-3"/>
          <w:szCs w:val="28"/>
          <w:lang w:eastAsia="ru-RU"/>
        </w:rPr>
      </w:pPr>
      <w:r w:rsidRPr="004C3975">
        <w:rPr>
          <w:rFonts w:eastAsia="Times New Roman" w:cs="Times New Roman"/>
          <w:b/>
          <w:i/>
          <w:color w:val="000000"/>
          <w:spacing w:val="-1"/>
          <w:szCs w:val="28"/>
          <w:lang w:eastAsia="ru-RU"/>
        </w:rPr>
        <w:t>40-50 баллов</w:t>
      </w:r>
      <w:r w:rsidRPr="004C3975">
        <w:rPr>
          <w:rFonts w:eastAsia="Times New Roman" w:cs="Times New Roman"/>
          <w:color w:val="000000"/>
          <w:spacing w:val="-1"/>
          <w:szCs w:val="28"/>
          <w:lang w:eastAsia="ru-RU"/>
        </w:rPr>
        <w:t xml:space="preserve"> выставляется при выполнении следующих </w:t>
      </w:r>
      <w:r w:rsidRPr="004C3975">
        <w:rPr>
          <w:rFonts w:eastAsia="Times New Roman" w:cs="Times New Roman"/>
          <w:color w:val="000000"/>
          <w:spacing w:val="-3"/>
          <w:szCs w:val="28"/>
          <w:lang w:eastAsia="ru-RU"/>
        </w:rPr>
        <w:t>требований:</w:t>
      </w:r>
    </w:p>
    <w:p w14:paraId="2184D252" w14:textId="77777777" w:rsidR="004C3975" w:rsidRPr="004C3975" w:rsidRDefault="004C3975" w:rsidP="004C3975">
      <w:pPr>
        <w:shd w:val="clear" w:color="auto" w:fill="FFFFFF"/>
        <w:tabs>
          <w:tab w:val="left" w:pos="1459"/>
        </w:tabs>
        <w:spacing w:after="0"/>
        <w:ind w:left="540" w:right="1046" w:hanging="540"/>
        <w:jc w:val="both"/>
        <w:rPr>
          <w:rFonts w:eastAsia="Times New Roman" w:cs="Times New Roman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42"/>
          <w:szCs w:val="28"/>
          <w:lang w:eastAsia="ru-RU"/>
        </w:rPr>
        <w:t xml:space="preserve">1)  </w:t>
      </w:r>
      <w:r w:rsidRPr="004C3975">
        <w:rPr>
          <w:rFonts w:eastAsia="Times New Roman" w:cs="Times New Roman"/>
          <w:color w:val="000000"/>
          <w:spacing w:val="-8"/>
          <w:szCs w:val="28"/>
          <w:lang w:eastAsia="ru-RU"/>
        </w:rPr>
        <w:t>композиция на листе (ф. А-3) с учетом пространственного расположения предметов;</w:t>
      </w:r>
    </w:p>
    <w:p w14:paraId="7F855546" w14:textId="77777777" w:rsidR="004C3975" w:rsidRPr="004C3975" w:rsidRDefault="004C3975" w:rsidP="004C3975">
      <w:pPr>
        <w:shd w:val="clear" w:color="auto" w:fill="FFFFFF"/>
        <w:tabs>
          <w:tab w:val="left" w:pos="993"/>
        </w:tabs>
        <w:spacing w:before="24" w:after="0" w:line="317" w:lineRule="exact"/>
        <w:ind w:right="1046"/>
        <w:jc w:val="both"/>
        <w:rPr>
          <w:rFonts w:eastAsia="Times New Roman" w:cs="Times New Roman"/>
          <w:color w:val="000000"/>
          <w:spacing w:val="-22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8"/>
          <w:szCs w:val="28"/>
          <w:lang w:eastAsia="ru-RU"/>
        </w:rPr>
        <w:t xml:space="preserve">2) цвет должен ясно выражать объем предмета, выявлять его удаленность </w:t>
      </w:r>
      <w:r w:rsidRPr="004C3975">
        <w:rPr>
          <w:rFonts w:eastAsia="Times New Roman" w:cs="Times New Roman"/>
          <w:color w:val="000000"/>
          <w:spacing w:val="5"/>
          <w:szCs w:val="28"/>
          <w:lang w:eastAsia="ru-RU"/>
        </w:rPr>
        <w:t>от глаза рисующего, освещенность, фактурность;</w:t>
      </w:r>
    </w:p>
    <w:p w14:paraId="39255531" w14:textId="77777777" w:rsidR="004C3975" w:rsidRPr="004C3975" w:rsidRDefault="004C3975" w:rsidP="004C3975">
      <w:pPr>
        <w:shd w:val="clear" w:color="auto" w:fill="FFFFFF"/>
        <w:tabs>
          <w:tab w:val="left" w:pos="993"/>
        </w:tabs>
        <w:spacing w:after="0" w:line="322" w:lineRule="exact"/>
        <w:ind w:right="991"/>
        <w:jc w:val="both"/>
        <w:rPr>
          <w:rFonts w:eastAsia="Times New Roman" w:cs="Times New Roman"/>
          <w:color w:val="000000"/>
          <w:spacing w:val="-25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 3) передача пространства на изобразительной плоскости: глубина, </w:t>
      </w:r>
      <w:r w:rsidRPr="004C3975">
        <w:rPr>
          <w:rFonts w:eastAsia="Times New Roman" w:cs="Times New Roman"/>
          <w:color w:val="000000"/>
          <w:spacing w:val="4"/>
          <w:szCs w:val="28"/>
          <w:lang w:eastAsia="ru-RU"/>
        </w:rPr>
        <w:t>воздушная перспектива;</w:t>
      </w:r>
    </w:p>
    <w:p w14:paraId="68420EE4" w14:textId="77777777" w:rsidR="004C3975" w:rsidRPr="004C3975" w:rsidRDefault="004C3975" w:rsidP="004C3975">
      <w:pPr>
        <w:shd w:val="clear" w:color="auto" w:fill="FFFFFF"/>
        <w:tabs>
          <w:tab w:val="left" w:pos="993"/>
        </w:tabs>
        <w:spacing w:after="0" w:line="322" w:lineRule="exact"/>
        <w:ind w:right="1046"/>
        <w:jc w:val="both"/>
        <w:rPr>
          <w:rFonts w:eastAsia="Times New Roman" w:cs="Times New Roman"/>
          <w:color w:val="000000"/>
          <w:spacing w:val="-21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 4) акцентирование композиционного центра, окончательное определение </w:t>
      </w:r>
      <w:r w:rsidRPr="004C3975">
        <w:rPr>
          <w:rFonts w:eastAsia="Times New Roman" w:cs="Times New Roman"/>
          <w:color w:val="000000"/>
          <w:spacing w:val="-5"/>
          <w:szCs w:val="28"/>
          <w:lang w:eastAsia="ru-RU"/>
        </w:rPr>
        <w:t>конструктивно-пластических связей всех частей изображения;</w:t>
      </w:r>
    </w:p>
    <w:p w14:paraId="494235B7" w14:textId="7D1389D4" w:rsidR="004C3975" w:rsidRPr="004C3975" w:rsidRDefault="004C3975" w:rsidP="004C3975">
      <w:pPr>
        <w:shd w:val="clear" w:color="auto" w:fill="FFFFFF"/>
        <w:tabs>
          <w:tab w:val="left" w:pos="1418"/>
        </w:tabs>
        <w:spacing w:after="0" w:line="322" w:lineRule="exact"/>
        <w:ind w:right="1046"/>
        <w:jc w:val="both"/>
        <w:rPr>
          <w:rFonts w:eastAsia="Times New Roman" w:cs="Times New Roman"/>
          <w:color w:val="000000"/>
          <w:spacing w:val="4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 5) наличие колористических характеристик: выявление объемной формы  элементов натурной постановки цветом путем нахождения правильных цветовых и тональных градаций между освещенной частью предметов, </w:t>
      </w:r>
      <w:r w:rsidRPr="004C3975">
        <w:rPr>
          <w:rFonts w:eastAsia="Times New Roman" w:cs="Times New Roman"/>
          <w:color w:val="000000"/>
          <w:spacing w:val="4"/>
          <w:szCs w:val="28"/>
          <w:lang w:eastAsia="ru-RU"/>
        </w:rPr>
        <w:t>полутенью, тенью, бликами и рефлексами.</w:t>
      </w:r>
    </w:p>
    <w:p w14:paraId="0C13951C" w14:textId="77777777" w:rsidR="004C3975" w:rsidRPr="004C3975" w:rsidRDefault="004C3975" w:rsidP="004C3975">
      <w:pPr>
        <w:shd w:val="clear" w:color="auto" w:fill="FFFFFF"/>
        <w:spacing w:after="0" w:line="317" w:lineRule="exact"/>
        <w:ind w:firstLine="360"/>
        <w:jc w:val="both"/>
        <w:rPr>
          <w:rFonts w:eastAsia="Times New Roman" w:cs="Times New Roman"/>
          <w:szCs w:val="28"/>
          <w:lang w:eastAsia="ru-RU"/>
        </w:rPr>
      </w:pPr>
    </w:p>
    <w:p w14:paraId="664C0EAA" w14:textId="77777777" w:rsidR="004C3975" w:rsidRPr="004C3975" w:rsidRDefault="004C3975" w:rsidP="004A4D3F">
      <w:pPr>
        <w:shd w:val="clear" w:color="auto" w:fill="FFFFFF"/>
        <w:spacing w:after="0" w:line="317" w:lineRule="exact"/>
        <w:ind w:firstLine="360"/>
        <w:rPr>
          <w:rFonts w:eastAsia="Times New Roman" w:cs="Times New Roman"/>
          <w:color w:val="000000"/>
          <w:spacing w:val="-3"/>
          <w:szCs w:val="28"/>
          <w:lang w:eastAsia="ru-RU"/>
        </w:rPr>
      </w:pPr>
      <w:r w:rsidRPr="004C3975">
        <w:rPr>
          <w:rFonts w:eastAsia="Times New Roman" w:cs="Times New Roman"/>
          <w:b/>
          <w:i/>
          <w:color w:val="000000"/>
          <w:spacing w:val="-3"/>
          <w:szCs w:val="28"/>
          <w:lang w:eastAsia="ru-RU"/>
        </w:rPr>
        <w:t>40-30  баллов</w:t>
      </w:r>
      <w:r w:rsidRPr="004C3975">
        <w:rPr>
          <w:rFonts w:eastAsia="Times New Roman" w:cs="Times New Roman"/>
          <w:color w:val="000000"/>
          <w:spacing w:val="-1"/>
          <w:szCs w:val="28"/>
          <w:lang w:eastAsia="ru-RU"/>
        </w:rPr>
        <w:t xml:space="preserve"> выставляется при выполнении следующих </w:t>
      </w:r>
      <w:r w:rsidRPr="004C3975">
        <w:rPr>
          <w:rFonts w:eastAsia="Times New Roman" w:cs="Times New Roman"/>
          <w:color w:val="000000"/>
          <w:spacing w:val="-3"/>
          <w:szCs w:val="28"/>
          <w:lang w:eastAsia="ru-RU"/>
        </w:rPr>
        <w:t>требований:</w:t>
      </w:r>
    </w:p>
    <w:p w14:paraId="0EDB7224" w14:textId="0937B9D3" w:rsidR="004C3975" w:rsidRPr="004C3975" w:rsidRDefault="004C3975" w:rsidP="004C3975">
      <w:pPr>
        <w:shd w:val="clear" w:color="auto" w:fill="FFFFFF"/>
        <w:tabs>
          <w:tab w:val="left" w:pos="1426"/>
        </w:tabs>
        <w:spacing w:after="0" w:line="322" w:lineRule="exact"/>
        <w:ind w:left="180" w:right="1046"/>
        <w:jc w:val="both"/>
        <w:rPr>
          <w:rFonts w:eastAsia="Times New Roman" w:cs="Times New Roman"/>
          <w:color w:val="000000"/>
          <w:spacing w:val="-44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8"/>
          <w:szCs w:val="28"/>
          <w:lang w:eastAsia="ru-RU"/>
        </w:rPr>
        <w:t xml:space="preserve">1) композиция на листе (ф. А-3) с учетом пространственного расположения </w:t>
      </w:r>
      <w:r w:rsidRPr="004C3975">
        <w:rPr>
          <w:rFonts w:eastAsia="Times New Roman" w:cs="Times New Roman"/>
          <w:color w:val="000000"/>
          <w:spacing w:val="3"/>
          <w:szCs w:val="28"/>
          <w:lang w:eastAsia="ru-RU"/>
        </w:rPr>
        <w:t>предметов;</w:t>
      </w:r>
    </w:p>
    <w:p w14:paraId="13B69584" w14:textId="13DB6043" w:rsidR="004C3975" w:rsidRPr="004C3975" w:rsidRDefault="004C3975" w:rsidP="004C3975">
      <w:pPr>
        <w:shd w:val="clear" w:color="auto" w:fill="FFFFFF"/>
        <w:spacing w:after="0" w:line="322" w:lineRule="exact"/>
        <w:ind w:left="180" w:right="1046"/>
        <w:jc w:val="both"/>
        <w:rPr>
          <w:rFonts w:eastAsia="Times New Roman" w:cs="Times New Roman"/>
          <w:color w:val="000000"/>
          <w:spacing w:val="-22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8"/>
          <w:szCs w:val="28"/>
          <w:lang w:eastAsia="ru-RU"/>
        </w:rPr>
        <w:t>2) цвет должен ясно выражать объем предмета, выявлять его удаленность</w:t>
      </w:r>
      <w:r w:rsidR="004A4D3F">
        <w:rPr>
          <w:rFonts w:eastAsia="Times New Roman" w:cs="Times New Roman"/>
          <w:color w:val="000000"/>
          <w:spacing w:val="-8"/>
          <w:szCs w:val="28"/>
          <w:lang w:eastAsia="ru-RU"/>
        </w:rPr>
        <w:t xml:space="preserve"> </w:t>
      </w:r>
      <w:r w:rsidRPr="004C3975">
        <w:rPr>
          <w:rFonts w:eastAsia="Times New Roman" w:cs="Times New Roman"/>
          <w:color w:val="000000"/>
          <w:spacing w:val="4"/>
          <w:szCs w:val="28"/>
          <w:lang w:eastAsia="ru-RU"/>
        </w:rPr>
        <w:t>от глаза рисующего, освещенность;</w:t>
      </w:r>
    </w:p>
    <w:p w14:paraId="5E929289" w14:textId="6296D7B0" w:rsidR="004C3975" w:rsidRPr="004C3975" w:rsidRDefault="004C3975" w:rsidP="004C3975">
      <w:pPr>
        <w:widowControl w:val="0"/>
        <w:numPr>
          <w:ilvl w:val="0"/>
          <w:numId w:val="6"/>
        </w:numPr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22" w:lineRule="exact"/>
        <w:ind w:left="567" w:right="1046"/>
        <w:jc w:val="both"/>
        <w:rPr>
          <w:rFonts w:eastAsia="Times New Roman" w:cs="Times New Roman"/>
          <w:color w:val="000000"/>
          <w:spacing w:val="-27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>определение и передача тепло-холодности светот</w:t>
      </w:r>
      <w:r w:rsidR="00BB497B">
        <w:rPr>
          <w:rFonts w:eastAsia="Times New Roman" w:cs="Times New Roman"/>
          <w:color w:val="000000"/>
          <w:spacing w:val="-9"/>
          <w:szCs w:val="28"/>
          <w:lang w:eastAsia="ru-RU"/>
        </w:rPr>
        <w:t>е</w:t>
      </w: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>н</w:t>
      </w:r>
      <w:r w:rsidR="00BB497B">
        <w:rPr>
          <w:rFonts w:eastAsia="Times New Roman" w:cs="Times New Roman"/>
          <w:color w:val="000000"/>
          <w:spacing w:val="-9"/>
          <w:szCs w:val="28"/>
          <w:lang w:eastAsia="ru-RU"/>
        </w:rPr>
        <w:t>е</w:t>
      </w: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вых отношений в </w:t>
      </w:r>
      <w:r w:rsidRPr="004C3975">
        <w:rPr>
          <w:rFonts w:eastAsia="Times New Roman" w:cs="Times New Roman"/>
          <w:color w:val="000000"/>
          <w:spacing w:val="5"/>
          <w:szCs w:val="28"/>
          <w:lang w:eastAsia="ru-RU"/>
        </w:rPr>
        <w:t>колористической гамме натурной постановки;</w:t>
      </w:r>
    </w:p>
    <w:p w14:paraId="380C8AB4" w14:textId="5E36E8C5" w:rsidR="004C3975" w:rsidRPr="004C3975" w:rsidRDefault="004C3975" w:rsidP="004C3975">
      <w:pPr>
        <w:shd w:val="clear" w:color="auto" w:fill="FFFFFF"/>
        <w:spacing w:before="624" w:after="0" w:line="317" w:lineRule="exact"/>
        <w:ind w:left="180"/>
        <w:rPr>
          <w:rFonts w:eastAsia="Times New Roman" w:cs="Times New Roman"/>
          <w:color w:val="000000"/>
          <w:spacing w:val="-6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 4) приведение изображения в соответствие с продуманными в фор</w:t>
      </w:r>
      <w:r w:rsidR="004A4D3F">
        <w:rPr>
          <w:rFonts w:eastAsia="Times New Roman" w:cs="Times New Roman"/>
          <w:color w:val="000000"/>
          <w:spacing w:val="-9"/>
          <w:szCs w:val="28"/>
          <w:lang w:eastAsia="ru-RU"/>
        </w:rPr>
        <w:t>-</w:t>
      </w: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>эскизе</w:t>
      </w:r>
      <w:r w:rsidR="004A4D3F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 </w:t>
      </w:r>
      <w:r w:rsidRPr="004C3975">
        <w:rPr>
          <w:rFonts w:eastAsia="Times New Roman" w:cs="Times New Roman"/>
          <w:color w:val="000000"/>
          <w:spacing w:val="-6"/>
          <w:szCs w:val="28"/>
          <w:lang w:eastAsia="ru-RU"/>
        </w:rPr>
        <w:t>композиционным, колористическим и тональным решениями.</w:t>
      </w:r>
    </w:p>
    <w:p w14:paraId="5431FBAC" w14:textId="77777777" w:rsidR="004C3975" w:rsidRPr="004C3975" w:rsidRDefault="004C3975" w:rsidP="004C3975">
      <w:pPr>
        <w:shd w:val="clear" w:color="auto" w:fill="FFFFFF"/>
        <w:spacing w:before="624" w:after="0" w:line="317" w:lineRule="exact"/>
        <w:ind w:firstLine="360"/>
        <w:rPr>
          <w:rFonts w:eastAsia="Times New Roman" w:cs="Times New Roman"/>
          <w:b/>
          <w:szCs w:val="28"/>
          <w:lang w:eastAsia="ru-RU"/>
        </w:rPr>
      </w:pPr>
      <w:r w:rsidRPr="004C3975">
        <w:rPr>
          <w:rFonts w:eastAsia="Times New Roman" w:cs="Times New Roman"/>
          <w:b/>
          <w:i/>
          <w:color w:val="000000"/>
          <w:spacing w:val="-26"/>
          <w:szCs w:val="28"/>
          <w:lang w:eastAsia="ru-RU"/>
        </w:rPr>
        <w:t>30   - 20    баллов</w:t>
      </w:r>
      <w:r w:rsidRPr="004C3975">
        <w:rPr>
          <w:rFonts w:eastAsia="Times New Roman" w:cs="Times New Roman"/>
          <w:color w:val="000000"/>
          <w:spacing w:val="-1"/>
          <w:szCs w:val="28"/>
          <w:lang w:eastAsia="ru-RU"/>
        </w:rPr>
        <w:t xml:space="preserve"> выставляется при выполнении следующих </w:t>
      </w:r>
      <w:r w:rsidRPr="004C3975">
        <w:rPr>
          <w:rFonts w:eastAsia="Times New Roman" w:cs="Times New Roman"/>
          <w:color w:val="000000"/>
          <w:spacing w:val="-3"/>
          <w:szCs w:val="28"/>
          <w:lang w:eastAsia="ru-RU"/>
        </w:rPr>
        <w:t>требований:</w:t>
      </w:r>
    </w:p>
    <w:p w14:paraId="1C90DEFC" w14:textId="77777777" w:rsidR="004C3975" w:rsidRPr="004C3975" w:rsidRDefault="004C3975" w:rsidP="004C3975">
      <w:pPr>
        <w:shd w:val="clear" w:color="auto" w:fill="FFFFFF"/>
        <w:spacing w:before="38" w:after="0"/>
        <w:ind w:left="-180" w:right="1046"/>
        <w:jc w:val="both"/>
        <w:rPr>
          <w:rFonts w:eastAsia="Times New Roman" w:cs="Times New Roman"/>
          <w:color w:val="000000"/>
          <w:spacing w:val="-42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1) композиция в листе (ф. А-3) с учетом пространственного расположения </w:t>
      </w:r>
      <w:r w:rsidRPr="004C3975">
        <w:rPr>
          <w:rFonts w:eastAsia="Times New Roman" w:cs="Times New Roman"/>
          <w:color w:val="000000"/>
          <w:spacing w:val="2"/>
          <w:szCs w:val="28"/>
          <w:lang w:eastAsia="ru-RU"/>
        </w:rPr>
        <w:t>формы;</w:t>
      </w:r>
    </w:p>
    <w:p w14:paraId="7CC739CB" w14:textId="001D99F6" w:rsidR="004C3975" w:rsidRPr="004C3975" w:rsidRDefault="004C3975" w:rsidP="004C3975">
      <w:pPr>
        <w:widowControl w:val="0"/>
        <w:numPr>
          <w:ilvl w:val="0"/>
          <w:numId w:val="5"/>
        </w:numPr>
        <w:shd w:val="clear" w:color="auto" w:fill="FFFFFF"/>
        <w:tabs>
          <w:tab w:val="left" w:pos="180"/>
        </w:tabs>
        <w:autoSpaceDE w:val="0"/>
        <w:autoSpaceDN w:val="0"/>
        <w:adjustRightInd w:val="0"/>
        <w:spacing w:after="0" w:line="317" w:lineRule="exact"/>
        <w:ind w:left="-180" w:right="1046" w:firstLine="0"/>
        <w:jc w:val="both"/>
        <w:rPr>
          <w:rFonts w:eastAsia="Times New Roman" w:cs="Times New Roman"/>
          <w:color w:val="000000"/>
          <w:spacing w:val="-21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>определение и передача тепло-холодности светот</w:t>
      </w:r>
      <w:r w:rsidR="00BB497B">
        <w:rPr>
          <w:rFonts w:eastAsia="Times New Roman" w:cs="Times New Roman"/>
          <w:color w:val="000000"/>
          <w:spacing w:val="-9"/>
          <w:szCs w:val="28"/>
          <w:lang w:eastAsia="ru-RU"/>
        </w:rPr>
        <w:t>е</w:t>
      </w: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>н</w:t>
      </w:r>
      <w:r w:rsidR="00BB497B">
        <w:rPr>
          <w:rFonts w:eastAsia="Times New Roman" w:cs="Times New Roman"/>
          <w:color w:val="000000"/>
          <w:spacing w:val="-9"/>
          <w:szCs w:val="28"/>
          <w:lang w:eastAsia="ru-RU"/>
        </w:rPr>
        <w:t>е</w:t>
      </w:r>
      <w:r w:rsidRPr="004C3975">
        <w:rPr>
          <w:rFonts w:eastAsia="Times New Roman" w:cs="Times New Roman"/>
          <w:color w:val="000000"/>
          <w:spacing w:val="-9"/>
          <w:szCs w:val="28"/>
          <w:lang w:eastAsia="ru-RU"/>
        </w:rPr>
        <w:t xml:space="preserve">вых отношений в </w:t>
      </w:r>
      <w:r w:rsidRPr="004C3975">
        <w:rPr>
          <w:rFonts w:eastAsia="Times New Roman" w:cs="Times New Roman"/>
          <w:color w:val="000000"/>
          <w:spacing w:val="8"/>
          <w:szCs w:val="28"/>
          <w:lang w:eastAsia="ru-RU"/>
        </w:rPr>
        <w:t>колористической гамме натурной постановки;</w:t>
      </w:r>
    </w:p>
    <w:p w14:paraId="02010F32" w14:textId="77777777" w:rsidR="004C3975" w:rsidRPr="004C3975" w:rsidRDefault="004C3975" w:rsidP="004C3975">
      <w:pPr>
        <w:widowControl w:val="0"/>
        <w:numPr>
          <w:ilvl w:val="0"/>
          <w:numId w:val="5"/>
        </w:numPr>
        <w:shd w:val="clear" w:color="auto" w:fill="FFFFFF"/>
        <w:tabs>
          <w:tab w:val="left" w:pos="180"/>
        </w:tabs>
        <w:autoSpaceDE w:val="0"/>
        <w:autoSpaceDN w:val="0"/>
        <w:adjustRightInd w:val="0"/>
        <w:spacing w:after="0" w:line="317" w:lineRule="exact"/>
        <w:ind w:left="-180" w:right="1046" w:firstLine="0"/>
        <w:jc w:val="both"/>
        <w:rPr>
          <w:rFonts w:eastAsia="Times New Roman" w:cs="Times New Roman"/>
          <w:color w:val="000000"/>
          <w:spacing w:val="-21"/>
          <w:szCs w:val="28"/>
          <w:lang w:eastAsia="ru-RU"/>
        </w:rPr>
      </w:pPr>
      <w:r w:rsidRPr="004C3975">
        <w:rPr>
          <w:rFonts w:eastAsia="Times New Roman" w:cs="Times New Roman"/>
          <w:color w:val="000000"/>
          <w:spacing w:val="8"/>
          <w:szCs w:val="28"/>
          <w:lang w:eastAsia="ru-RU"/>
        </w:rPr>
        <w:t>не решены 3 и 4 задачи.</w:t>
      </w:r>
    </w:p>
    <w:p w14:paraId="03F80FF1" w14:textId="77777777" w:rsidR="004C3975" w:rsidRPr="0078426D" w:rsidRDefault="004C3975" w:rsidP="0078426D">
      <w:pPr>
        <w:spacing w:after="0" w:line="276" w:lineRule="auto"/>
        <w:ind w:firstLine="709"/>
        <w:jc w:val="both"/>
        <w:rPr>
          <w:rFonts w:eastAsia="Calibri" w:cs="Times New Roman"/>
          <w:szCs w:val="28"/>
        </w:rPr>
      </w:pPr>
    </w:p>
    <w:p w14:paraId="6523284A" w14:textId="77777777" w:rsidR="00666C70" w:rsidRPr="00666C70" w:rsidRDefault="00666C70" w:rsidP="00666C70">
      <w:pPr>
        <w:spacing w:after="0"/>
        <w:ind w:firstLine="709"/>
        <w:jc w:val="center"/>
      </w:pPr>
    </w:p>
    <w:sectPr w:rsidR="00666C70" w:rsidRPr="00666C70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55A3F"/>
    <w:multiLevelType w:val="hybridMultilevel"/>
    <w:tmpl w:val="5588D00C"/>
    <w:lvl w:ilvl="0" w:tplc="36D87F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570371C"/>
    <w:multiLevelType w:val="hybridMultilevel"/>
    <w:tmpl w:val="BF4AEBD0"/>
    <w:lvl w:ilvl="0" w:tplc="55401332">
      <w:start w:val="1"/>
      <w:numFmt w:val="decimal"/>
      <w:lvlText w:val="%1."/>
      <w:lvlJc w:val="left"/>
      <w:pPr>
        <w:ind w:left="644" w:hanging="360"/>
      </w:pPr>
      <w:rPr>
        <w:rFonts w:ascii="Calibri" w:eastAsia="Calibri" w:hAnsi="Calibr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E13891"/>
    <w:multiLevelType w:val="hybridMultilevel"/>
    <w:tmpl w:val="5AD4F340"/>
    <w:lvl w:ilvl="0" w:tplc="E18A12F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28DC4C6C"/>
    <w:multiLevelType w:val="hybridMultilevel"/>
    <w:tmpl w:val="545E0440"/>
    <w:lvl w:ilvl="0" w:tplc="E066499C">
      <w:start w:val="3"/>
      <w:numFmt w:val="decimal"/>
      <w:lvlText w:val="%1)"/>
      <w:lvlJc w:val="left"/>
      <w:pPr>
        <w:ind w:left="19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85" w:hanging="360"/>
      </w:pPr>
    </w:lvl>
    <w:lvl w:ilvl="2" w:tplc="0419001B" w:tentative="1">
      <w:start w:val="1"/>
      <w:numFmt w:val="lowerRoman"/>
      <w:lvlText w:val="%3."/>
      <w:lvlJc w:val="right"/>
      <w:pPr>
        <w:ind w:left="3405" w:hanging="180"/>
      </w:pPr>
    </w:lvl>
    <w:lvl w:ilvl="3" w:tplc="0419000F" w:tentative="1">
      <w:start w:val="1"/>
      <w:numFmt w:val="decimal"/>
      <w:lvlText w:val="%4."/>
      <w:lvlJc w:val="left"/>
      <w:pPr>
        <w:ind w:left="4125" w:hanging="360"/>
      </w:pPr>
    </w:lvl>
    <w:lvl w:ilvl="4" w:tplc="04190019" w:tentative="1">
      <w:start w:val="1"/>
      <w:numFmt w:val="lowerLetter"/>
      <w:lvlText w:val="%5."/>
      <w:lvlJc w:val="left"/>
      <w:pPr>
        <w:ind w:left="4845" w:hanging="360"/>
      </w:pPr>
    </w:lvl>
    <w:lvl w:ilvl="5" w:tplc="0419001B" w:tentative="1">
      <w:start w:val="1"/>
      <w:numFmt w:val="lowerRoman"/>
      <w:lvlText w:val="%6."/>
      <w:lvlJc w:val="right"/>
      <w:pPr>
        <w:ind w:left="5565" w:hanging="180"/>
      </w:pPr>
    </w:lvl>
    <w:lvl w:ilvl="6" w:tplc="0419000F" w:tentative="1">
      <w:start w:val="1"/>
      <w:numFmt w:val="decimal"/>
      <w:lvlText w:val="%7."/>
      <w:lvlJc w:val="left"/>
      <w:pPr>
        <w:ind w:left="6285" w:hanging="360"/>
      </w:pPr>
    </w:lvl>
    <w:lvl w:ilvl="7" w:tplc="04190019" w:tentative="1">
      <w:start w:val="1"/>
      <w:numFmt w:val="lowerLetter"/>
      <w:lvlText w:val="%8."/>
      <w:lvlJc w:val="left"/>
      <w:pPr>
        <w:ind w:left="7005" w:hanging="360"/>
      </w:pPr>
    </w:lvl>
    <w:lvl w:ilvl="8" w:tplc="0419001B" w:tentative="1">
      <w:start w:val="1"/>
      <w:numFmt w:val="lowerRoman"/>
      <w:lvlText w:val="%9."/>
      <w:lvlJc w:val="right"/>
      <w:pPr>
        <w:ind w:left="7725" w:hanging="180"/>
      </w:pPr>
    </w:lvl>
  </w:abstractNum>
  <w:abstractNum w:abstractNumId="4" w15:restartNumberingAfterBreak="0">
    <w:nsid w:val="402456F3"/>
    <w:multiLevelType w:val="hybridMultilevel"/>
    <w:tmpl w:val="C076FE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46020BC9"/>
    <w:multiLevelType w:val="hybridMultilevel"/>
    <w:tmpl w:val="C05412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A95C9D"/>
    <w:multiLevelType w:val="hybridMultilevel"/>
    <w:tmpl w:val="7054BC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1F4B4F"/>
    <w:multiLevelType w:val="hybridMultilevel"/>
    <w:tmpl w:val="5E928C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E17377"/>
    <w:multiLevelType w:val="hybridMultilevel"/>
    <w:tmpl w:val="443AF1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6E16FE6"/>
    <w:multiLevelType w:val="hybridMultilevel"/>
    <w:tmpl w:val="2948120E"/>
    <w:lvl w:ilvl="0" w:tplc="2DE4120E">
      <w:start w:val="2"/>
      <w:numFmt w:val="decimal"/>
      <w:lvlText w:val="%1)"/>
      <w:lvlJc w:val="left"/>
      <w:pPr>
        <w:tabs>
          <w:tab w:val="num" w:pos="1395"/>
        </w:tabs>
        <w:ind w:left="13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15"/>
        </w:tabs>
        <w:ind w:left="21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35"/>
        </w:tabs>
        <w:ind w:left="28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55"/>
        </w:tabs>
        <w:ind w:left="35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75"/>
        </w:tabs>
        <w:ind w:left="42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95"/>
        </w:tabs>
        <w:ind w:left="49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15"/>
        </w:tabs>
        <w:ind w:left="57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35"/>
        </w:tabs>
        <w:ind w:left="64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55"/>
        </w:tabs>
        <w:ind w:left="7155" w:hanging="180"/>
      </w:pPr>
    </w:lvl>
  </w:abstractNum>
  <w:abstractNum w:abstractNumId="10" w15:restartNumberingAfterBreak="0">
    <w:nsid w:val="778C7765"/>
    <w:multiLevelType w:val="hybridMultilevel"/>
    <w:tmpl w:val="E70C508A"/>
    <w:lvl w:ilvl="0" w:tplc="A58A25A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7F373E45"/>
    <w:multiLevelType w:val="hybridMultilevel"/>
    <w:tmpl w:val="1BFE3C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6733479">
    <w:abstractNumId w:val="11"/>
  </w:num>
  <w:num w:numId="2" w16cid:durableId="74908574">
    <w:abstractNumId w:val="2"/>
  </w:num>
  <w:num w:numId="3" w16cid:durableId="2109158549">
    <w:abstractNumId w:val="0"/>
  </w:num>
  <w:num w:numId="4" w16cid:durableId="91554697">
    <w:abstractNumId w:val="10"/>
  </w:num>
  <w:num w:numId="5" w16cid:durableId="1030837704">
    <w:abstractNumId w:val="9"/>
  </w:num>
  <w:num w:numId="6" w16cid:durableId="847135115">
    <w:abstractNumId w:val="3"/>
  </w:num>
  <w:num w:numId="7" w16cid:durableId="1530142159">
    <w:abstractNumId w:val="4"/>
  </w:num>
  <w:num w:numId="8" w16cid:durableId="1411462805">
    <w:abstractNumId w:val="8"/>
  </w:num>
  <w:num w:numId="9" w16cid:durableId="2118719693">
    <w:abstractNumId w:val="1"/>
  </w:num>
  <w:num w:numId="10" w16cid:durableId="116072895">
    <w:abstractNumId w:val="6"/>
  </w:num>
  <w:num w:numId="11" w16cid:durableId="1605528148">
    <w:abstractNumId w:val="7"/>
  </w:num>
  <w:num w:numId="12" w16cid:durableId="17007340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6C70"/>
    <w:rsid w:val="00115FE2"/>
    <w:rsid w:val="00141BCB"/>
    <w:rsid w:val="002E223F"/>
    <w:rsid w:val="00306EDE"/>
    <w:rsid w:val="00412BA4"/>
    <w:rsid w:val="00472132"/>
    <w:rsid w:val="00481B07"/>
    <w:rsid w:val="004A4D3F"/>
    <w:rsid w:val="004C3975"/>
    <w:rsid w:val="004E43A9"/>
    <w:rsid w:val="00535B8F"/>
    <w:rsid w:val="00587B2B"/>
    <w:rsid w:val="005B638F"/>
    <w:rsid w:val="00666C70"/>
    <w:rsid w:val="006A40B9"/>
    <w:rsid w:val="006C0B77"/>
    <w:rsid w:val="00776352"/>
    <w:rsid w:val="0078426D"/>
    <w:rsid w:val="008242FF"/>
    <w:rsid w:val="008358F9"/>
    <w:rsid w:val="00870751"/>
    <w:rsid w:val="008717DA"/>
    <w:rsid w:val="008A56BE"/>
    <w:rsid w:val="00922C48"/>
    <w:rsid w:val="00955EB4"/>
    <w:rsid w:val="009B3ABC"/>
    <w:rsid w:val="00B915B7"/>
    <w:rsid w:val="00BA5DDF"/>
    <w:rsid w:val="00BB497B"/>
    <w:rsid w:val="00BF03A1"/>
    <w:rsid w:val="00BF49F8"/>
    <w:rsid w:val="00C66D76"/>
    <w:rsid w:val="00CA32BD"/>
    <w:rsid w:val="00CC3AC7"/>
    <w:rsid w:val="00D233CA"/>
    <w:rsid w:val="00DB1AD3"/>
    <w:rsid w:val="00E85FB8"/>
    <w:rsid w:val="00EA59DF"/>
    <w:rsid w:val="00EA6EF6"/>
    <w:rsid w:val="00EE4070"/>
    <w:rsid w:val="00EF34FA"/>
    <w:rsid w:val="00F12C76"/>
    <w:rsid w:val="00F13724"/>
    <w:rsid w:val="00FB6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2890F"/>
  <w15:chartTrackingRefBased/>
  <w15:docId w15:val="{F7D5E0E6-6F60-4163-AA79-A77A90A489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41BCB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66D7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g"/><Relationship Id="rId19" Type="http://schemas.openxmlformats.org/officeDocument/2006/relationships/image" Target="media/image14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11</Pages>
  <Words>1538</Words>
  <Characters>8773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Света</dc:creator>
  <cp:keywords/>
  <dc:description/>
  <cp:lastModifiedBy>Света</cp:lastModifiedBy>
  <cp:revision>20</cp:revision>
  <dcterms:created xsi:type="dcterms:W3CDTF">2023-11-20T06:12:00Z</dcterms:created>
  <dcterms:modified xsi:type="dcterms:W3CDTF">2023-11-20T08:51:00Z</dcterms:modified>
</cp:coreProperties>
</file>